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836DE" w14:textId="48BEEBA9" w:rsidR="0095135B" w:rsidRDefault="003077DB" w:rsidP="006E56D0">
      <w:pPr>
        <w:pStyle w:val="Heading1"/>
        <w:spacing w:before="0"/>
        <w:ind w:left="0" w:right="57"/>
      </w:pPr>
      <w:r>
        <w:t xml:space="preserve">PRE-PUBLICATION </w:t>
      </w:r>
      <w:r w:rsidR="00C148C6">
        <w:t>CHECKLIST</w:t>
      </w:r>
      <w:r w:rsidR="00C148C6">
        <w:rPr>
          <w:spacing w:val="-6"/>
        </w:rPr>
        <w:t xml:space="preserve"> </w:t>
      </w:r>
      <w:r w:rsidR="00C148C6">
        <w:t>FOR</w:t>
      </w:r>
      <w:r w:rsidR="00C148C6">
        <w:rPr>
          <w:spacing w:val="-3"/>
        </w:rPr>
        <w:t xml:space="preserve"> </w:t>
      </w:r>
      <w:r w:rsidR="00C148C6">
        <w:t>THE</w:t>
      </w:r>
      <w:r w:rsidR="00C148C6">
        <w:rPr>
          <w:spacing w:val="-3"/>
        </w:rPr>
        <w:t xml:space="preserve"> </w:t>
      </w:r>
      <w:r w:rsidR="00BB6DC5">
        <w:t>NSHD</w:t>
      </w:r>
      <w:r w:rsidR="00C148C6">
        <w:t>:</w:t>
      </w:r>
      <w:r w:rsidR="00C148C6" w:rsidRPr="002C3401">
        <w:t xml:space="preserve"> v</w:t>
      </w:r>
      <w:r w:rsidR="002C3401" w:rsidRPr="002C3401">
        <w:t>2.</w:t>
      </w:r>
      <w:r w:rsidR="00D71428">
        <w:t>3</w:t>
      </w:r>
      <w:r w:rsidR="00C148C6" w:rsidRPr="002C3401">
        <w:t xml:space="preserve">, </w:t>
      </w:r>
      <w:r w:rsidR="00D71428">
        <w:t>May</w:t>
      </w:r>
      <w:r w:rsidR="002C3401" w:rsidRPr="002C3401">
        <w:t xml:space="preserve"> 2026</w:t>
      </w:r>
    </w:p>
    <w:p w14:paraId="4846F9AF" w14:textId="45A0B1B1" w:rsidR="00D368D0" w:rsidRDefault="00C148C6" w:rsidP="006E56D0">
      <w:pPr>
        <w:ind w:right="57"/>
        <w:rPr>
          <w:b/>
          <w:sz w:val="24"/>
        </w:rPr>
      </w:pPr>
      <w:r>
        <w:rPr>
          <w:sz w:val="24"/>
        </w:rPr>
        <w:t>All papers</w:t>
      </w:r>
      <w:r>
        <w:rPr>
          <w:spacing w:val="-1"/>
          <w:sz w:val="24"/>
        </w:rPr>
        <w:t xml:space="preserve"> </w:t>
      </w:r>
      <w:r w:rsidR="00D368D0">
        <w:rPr>
          <w:spacing w:val="-1"/>
          <w:sz w:val="24"/>
        </w:rPr>
        <w:t xml:space="preserve">using NSHD data (including Insight 46 and </w:t>
      </w:r>
      <w:proofErr w:type="spellStart"/>
      <w:r w:rsidR="00D368D0">
        <w:rPr>
          <w:spacing w:val="-1"/>
          <w:sz w:val="24"/>
        </w:rPr>
        <w:t>Myofit</w:t>
      </w:r>
      <w:proofErr w:type="spellEnd"/>
      <w:r w:rsidR="00D368D0">
        <w:rPr>
          <w:spacing w:val="-1"/>
          <w:sz w:val="24"/>
        </w:rPr>
        <w:t xml:space="preserve"> 46) </w:t>
      </w:r>
      <w:r>
        <w:rPr>
          <w:sz w:val="24"/>
        </w:rPr>
        <w:t>must</w:t>
      </w:r>
      <w:r>
        <w:rPr>
          <w:spacing w:val="-1"/>
          <w:sz w:val="24"/>
        </w:rPr>
        <w:t xml:space="preserve"> </w:t>
      </w:r>
      <w:r>
        <w:rPr>
          <w:sz w:val="24"/>
        </w:rPr>
        <w:t>be sent to</w:t>
      </w:r>
      <w:r>
        <w:rPr>
          <w:spacing w:val="-1"/>
          <w:sz w:val="24"/>
        </w:rPr>
        <w:t xml:space="preserve"> </w:t>
      </w:r>
      <w:r>
        <w:rPr>
          <w:sz w:val="24"/>
        </w:rPr>
        <w:t>the</w:t>
      </w:r>
      <w:r>
        <w:rPr>
          <w:spacing w:val="-2"/>
          <w:sz w:val="24"/>
        </w:rPr>
        <w:t xml:space="preserve"> </w:t>
      </w:r>
      <w:r w:rsidR="00D368D0">
        <w:rPr>
          <w:sz w:val="24"/>
        </w:rPr>
        <w:t xml:space="preserve">NSHD Data Access Committee (DAC) </w:t>
      </w:r>
      <w:r>
        <w:rPr>
          <w:sz w:val="24"/>
        </w:rPr>
        <w:t xml:space="preserve">for approval </w:t>
      </w:r>
      <w:r>
        <w:rPr>
          <w:i/>
          <w:sz w:val="24"/>
        </w:rPr>
        <w:t xml:space="preserve">prior </w:t>
      </w:r>
      <w:r>
        <w:rPr>
          <w:sz w:val="24"/>
        </w:rPr>
        <w:t>to journal submission. Please note that if there are any significant changes to the paper</w:t>
      </w:r>
      <w:r>
        <w:rPr>
          <w:spacing w:val="-4"/>
          <w:sz w:val="24"/>
        </w:rPr>
        <w:t xml:space="preserve"> </w:t>
      </w:r>
      <w:r w:rsidR="00D368D0">
        <w:rPr>
          <w:sz w:val="24"/>
        </w:rPr>
        <w:t xml:space="preserve">following DAC </w:t>
      </w:r>
      <w:r>
        <w:rPr>
          <w:sz w:val="24"/>
        </w:rPr>
        <w:t>approval,</w:t>
      </w:r>
      <w:r>
        <w:rPr>
          <w:spacing w:val="-3"/>
          <w:sz w:val="24"/>
        </w:rPr>
        <w:t xml:space="preserve"> </w:t>
      </w:r>
      <w:r>
        <w:rPr>
          <w:sz w:val="24"/>
        </w:rPr>
        <w:t>re-approval</w:t>
      </w:r>
      <w:r>
        <w:rPr>
          <w:spacing w:val="-5"/>
          <w:sz w:val="24"/>
        </w:rPr>
        <w:t xml:space="preserve"> </w:t>
      </w:r>
      <w:r>
        <w:rPr>
          <w:sz w:val="24"/>
        </w:rPr>
        <w:t>must</w:t>
      </w:r>
      <w:r>
        <w:rPr>
          <w:spacing w:val="-4"/>
          <w:sz w:val="24"/>
        </w:rPr>
        <w:t xml:space="preserve"> </w:t>
      </w:r>
      <w:r>
        <w:rPr>
          <w:sz w:val="24"/>
        </w:rPr>
        <w:t>be</w:t>
      </w:r>
      <w:r>
        <w:rPr>
          <w:spacing w:val="-2"/>
          <w:sz w:val="24"/>
        </w:rPr>
        <w:t xml:space="preserve"> </w:t>
      </w:r>
      <w:r>
        <w:rPr>
          <w:sz w:val="24"/>
        </w:rPr>
        <w:t xml:space="preserve">sought. </w:t>
      </w:r>
      <w:r>
        <w:rPr>
          <w:b/>
          <w:sz w:val="24"/>
        </w:rPr>
        <w:t>We</w:t>
      </w:r>
      <w:r>
        <w:rPr>
          <w:b/>
          <w:spacing w:val="-6"/>
          <w:sz w:val="24"/>
        </w:rPr>
        <w:t xml:space="preserve"> </w:t>
      </w:r>
      <w:r>
        <w:rPr>
          <w:b/>
          <w:sz w:val="24"/>
        </w:rPr>
        <w:t>expect</w:t>
      </w:r>
      <w:r>
        <w:rPr>
          <w:b/>
          <w:spacing w:val="-2"/>
          <w:sz w:val="24"/>
        </w:rPr>
        <w:t xml:space="preserve"> </w:t>
      </w:r>
      <w:r>
        <w:rPr>
          <w:b/>
          <w:sz w:val="24"/>
        </w:rPr>
        <w:t>to</w:t>
      </w:r>
      <w:r>
        <w:rPr>
          <w:b/>
          <w:spacing w:val="-2"/>
          <w:sz w:val="24"/>
        </w:rPr>
        <w:t xml:space="preserve"> </w:t>
      </w:r>
      <w:r>
        <w:rPr>
          <w:b/>
          <w:sz w:val="24"/>
        </w:rPr>
        <w:t>process</w:t>
      </w:r>
      <w:r>
        <w:rPr>
          <w:b/>
          <w:spacing w:val="-2"/>
          <w:sz w:val="24"/>
        </w:rPr>
        <w:t xml:space="preserve"> </w:t>
      </w:r>
      <w:r>
        <w:rPr>
          <w:b/>
          <w:sz w:val="24"/>
        </w:rPr>
        <w:t>all</w:t>
      </w:r>
      <w:r>
        <w:rPr>
          <w:b/>
          <w:spacing w:val="-2"/>
          <w:sz w:val="24"/>
        </w:rPr>
        <w:t xml:space="preserve"> </w:t>
      </w:r>
      <w:r>
        <w:rPr>
          <w:b/>
          <w:sz w:val="24"/>
        </w:rPr>
        <w:t>papers</w:t>
      </w:r>
      <w:r>
        <w:rPr>
          <w:b/>
          <w:spacing w:val="-5"/>
          <w:sz w:val="24"/>
        </w:rPr>
        <w:t xml:space="preserve"> </w:t>
      </w:r>
      <w:r>
        <w:rPr>
          <w:b/>
          <w:sz w:val="24"/>
        </w:rPr>
        <w:t xml:space="preserve">within two weeks of receipt. </w:t>
      </w:r>
    </w:p>
    <w:p w14:paraId="38F3210B" w14:textId="77777777" w:rsidR="00FD02AD" w:rsidRDefault="00FD02AD" w:rsidP="006E56D0">
      <w:pPr>
        <w:ind w:right="57"/>
        <w:rPr>
          <w:b/>
          <w:sz w:val="24"/>
        </w:rPr>
      </w:pPr>
    </w:p>
    <w:p w14:paraId="5968232F" w14:textId="77777777" w:rsidR="00B87FDA" w:rsidRDefault="00C148C6" w:rsidP="006E56D0">
      <w:pPr>
        <w:ind w:right="57"/>
        <w:rPr>
          <w:sz w:val="24"/>
        </w:rPr>
      </w:pPr>
      <w:r>
        <w:rPr>
          <w:sz w:val="24"/>
        </w:rPr>
        <w:t xml:space="preserve">We read all papers to check confidentiality is protected and to ensure that the paper will not bring the study into disrepute. We also provide advice and feedback to authors where we feel this may be helpful. </w:t>
      </w:r>
    </w:p>
    <w:p w14:paraId="678D9D74" w14:textId="77777777" w:rsidR="00FD02AD" w:rsidRDefault="00FD02AD" w:rsidP="006E56D0">
      <w:pPr>
        <w:ind w:right="57"/>
        <w:rPr>
          <w:sz w:val="24"/>
        </w:rPr>
      </w:pPr>
    </w:p>
    <w:p w14:paraId="70E836DF" w14:textId="63AE3225" w:rsidR="0095135B" w:rsidRDefault="00C148C6" w:rsidP="006E56D0">
      <w:pPr>
        <w:ind w:right="57"/>
        <w:rPr>
          <w:sz w:val="24"/>
        </w:rPr>
      </w:pPr>
      <w:r>
        <w:rPr>
          <w:sz w:val="24"/>
        </w:rPr>
        <w:t xml:space="preserve">Please send the completed checklist and your manuscript to </w:t>
      </w:r>
      <w:hyperlink r:id="rId10" w:history="1">
        <w:r w:rsidR="00F273A6" w:rsidRPr="00F273A6">
          <w:rPr>
            <w:rStyle w:val="Hyperlink"/>
            <w:b/>
            <w:bCs/>
          </w:rPr>
          <w:t>mrclha.swiftinfo@ucl.ac.uk</w:t>
        </w:r>
      </w:hyperlink>
      <w:r w:rsidR="00F273A6">
        <w:t xml:space="preserve"> </w:t>
      </w:r>
      <w:r>
        <w:rPr>
          <w:i/>
          <w:sz w:val="24"/>
        </w:rPr>
        <w:t xml:space="preserve">prior </w:t>
      </w:r>
      <w:r>
        <w:rPr>
          <w:sz w:val="24"/>
        </w:rPr>
        <w:t>to journal submission and allow sufficient time for processing.</w:t>
      </w:r>
    </w:p>
    <w:p w14:paraId="0F487AC3" w14:textId="77777777" w:rsidR="006E56D0" w:rsidRDefault="006E56D0" w:rsidP="006E56D0">
      <w:pPr>
        <w:pStyle w:val="Heading2"/>
        <w:tabs>
          <w:tab w:val="left" w:pos="4315"/>
        </w:tabs>
        <w:ind w:left="0" w:right="57"/>
        <w:rPr>
          <w:b w:val="0"/>
          <w:bCs w:val="0"/>
          <w:szCs w:val="22"/>
        </w:rPr>
      </w:pPr>
    </w:p>
    <w:p w14:paraId="29F70087" w14:textId="1CC366B9" w:rsidR="00C148C6" w:rsidRPr="0046393A" w:rsidRDefault="00C148C6" w:rsidP="006E56D0">
      <w:pPr>
        <w:pStyle w:val="Heading2"/>
        <w:tabs>
          <w:tab w:val="left" w:pos="4315"/>
        </w:tabs>
        <w:ind w:left="0" w:right="57"/>
        <w:rPr>
          <w:b w:val="0"/>
          <w:bCs w:val="0"/>
          <w:szCs w:val="22"/>
        </w:rPr>
      </w:pPr>
      <w:r w:rsidRPr="0046393A">
        <w:rPr>
          <w:b w:val="0"/>
          <w:bCs w:val="0"/>
          <w:szCs w:val="22"/>
        </w:rPr>
        <w:t>Name of corresponding author:</w:t>
      </w:r>
      <w:r w:rsidR="00BE352B" w:rsidRPr="0046393A">
        <w:rPr>
          <w:b w:val="0"/>
          <w:bCs w:val="0"/>
          <w:szCs w:val="22"/>
        </w:rPr>
        <w:tab/>
      </w:r>
      <w:sdt>
        <w:sdtPr>
          <w:rPr>
            <w:b w:val="0"/>
            <w:bCs w:val="0"/>
            <w:szCs w:val="22"/>
          </w:rPr>
          <w:id w:val="102929110"/>
          <w:placeholder>
            <w:docPart w:val="DefaultPlaceholder_-1854013440"/>
          </w:placeholder>
          <w:showingPlcHdr/>
          <w:text/>
        </w:sdtPr>
        <w:sdtEndPr/>
        <w:sdtContent>
          <w:r w:rsidR="00BE352B" w:rsidRPr="0071716F">
            <w:rPr>
              <w:rStyle w:val="PlaceholderText"/>
              <w:b w:val="0"/>
              <w:bCs w:val="0"/>
              <w:color w:val="auto"/>
            </w:rPr>
            <w:t>Click or tap here to enter text.</w:t>
          </w:r>
        </w:sdtContent>
      </w:sdt>
    </w:p>
    <w:p w14:paraId="3A277D2B" w14:textId="77777777" w:rsidR="006E56D0" w:rsidRDefault="006E56D0" w:rsidP="006E56D0">
      <w:pPr>
        <w:pStyle w:val="Heading2"/>
        <w:tabs>
          <w:tab w:val="left" w:pos="4315"/>
        </w:tabs>
        <w:ind w:left="0" w:right="57"/>
        <w:rPr>
          <w:b w:val="0"/>
          <w:bCs w:val="0"/>
          <w:szCs w:val="22"/>
        </w:rPr>
      </w:pPr>
    </w:p>
    <w:p w14:paraId="4B467409" w14:textId="6A9A3D1D" w:rsidR="00C148C6" w:rsidRPr="0046393A" w:rsidRDefault="003077DB" w:rsidP="006E56D0">
      <w:pPr>
        <w:pStyle w:val="Heading2"/>
        <w:tabs>
          <w:tab w:val="left" w:pos="4315"/>
        </w:tabs>
        <w:ind w:left="0" w:right="57"/>
        <w:rPr>
          <w:b w:val="0"/>
          <w:bCs w:val="0"/>
          <w:szCs w:val="22"/>
        </w:rPr>
      </w:pPr>
      <w:r w:rsidRPr="0046393A">
        <w:rPr>
          <w:b w:val="0"/>
          <w:bCs w:val="0"/>
          <w:szCs w:val="22"/>
        </w:rPr>
        <w:t>Author List:</w:t>
      </w:r>
      <w:r w:rsidR="00BE352B" w:rsidRPr="0046393A">
        <w:rPr>
          <w:b w:val="0"/>
          <w:bCs w:val="0"/>
          <w:szCs w:val="22"/>
        </w:rPr>
        <w:t xml:space="preserve"> </w:t>
      </w:r>
      <w:r w:rsidR="00BE352B" w:rsidRPr="0046393A">
        <w:rPr>
          <w:b w:val="0"/>
          <w:bCs w:val="0"/>
          <w:szCs w:val="22"/>
        </w:rPr>
        <w:tab/>
      </w:r>
      <w:sdt>
        <w:sdtPr>
          <w:rPr>
            <w:b w:val="0"/>
            <w:bCs w:val="0"/>
            <w:szCs w:val="22"/>
          </w:rPr>
          <w:id w:val="-1554155083"/>
          <w:placeholder>
            <w:docPart w:val="DefaultPlaceholder_-1854013440"/>
          </w:placeholder>
          <w:showingPlcHdr/>
          <w:text/>
        </w:sdtPr>
        <w:sdtEndPr/>
        <w:sdtContent>
          <w:r w:rsidR="00BE352B" w:rsidRPr="002E65FC">
            <w:rPr>
              <w:b w:val="0"/>
              <w:bCs w:val="0"/>
              <w:szCs w:val="22"/>
            </w:rPr>
            <w:t>Click or tap here to enter text.</w:t>
          </w:r>
        </w:sdtContent>
      </w:sdt>
    </w:p>
    <w:p w14:paraId="5FDDB7F0" w14:textId="77777777" w:rsidR="006E56D0" w:rsidRDefault="006E56D0" w:rsidP="006E56D0">
      <w:pPr>
        <w:pStyle w:val="Heading2"/>
        <w:tabs>
          <w:tab w:val="left" w:pos="4315"/>
        </w:tabs>
        <w:ind w:left="0" w:right="57"/>
        <w:rPr>
          <w:b w:val="0"/>
          <w:bCs w:val="0"/>
          <w:szCs w:val="22"/>
        </w:rPr>
      </w:pPr>
    </w:p>
    <w:p w14:paraId="70E836E3" w14:textId="17F9A939" w:rsidR="0095135B" w:rsidRPr="0046393A" w:rsidRDefault="00C148C6" w:rsidP="006E56D0">
      <w:pPr>
        <w:pStyle w:val="Heading2"/>
        <w:tabs>
          <w:tab w:val="left" w:pos="4315"/>
        </w:tabs>
        <w:ind w:left="0" w:right="57"/>
        <w:rPr>
          <w:b w:val="0"/>
          <w:bCs w:val="0"/>
          <w:szCs w:val="22"/>
        </w:rPr>
      </w:pPr>
      <w:r w:rsidRPr="0046393A">
        <w:rPr>
          <w:b w:val="0"/>
          <w:bCs w:val="0"/>
          <w:szCs w:val="22"/>
        </w:rPr>
        <w:t>Title of paper:</w:t>
      </w:r>
      <w:r w:rsidR="0046393A">
        <w:rPr>
          <w:b w:val="0"/>
          <w:bCs w:val="0"/>
          <w:szCs w:val="22"/>
        </w:rPr>
        <w:tab/>
      </w:r>
      <w:r w:rsidR="0046393A">
        <w:rPr>
          <w:b w:val="0"/>
          <w:bCs w:val="0"/>
          <w:szCs w:val="22"/>
        </w:rPr>
        <w:tab/>
      </w:r>
      <w:sdt>
        <w:sdtPr>
          <w:rPr>
            <w:b w:val="0"/>
            <w:bCs w:val="0"/>
            <w:szCs w:val="22"/>
          </w:rPr>
          <w:id w:val="-767540190"/>
          <w:placeholder>
            <w:docPart w:val="DefaultPlaceholder_-1854013440"/>
          </w:placeholder>
          <w:showingPlcHdr/>
          <w:text/>
        </w:sdtPr>
        <w:sdtEndPr/>
        <w:sdtContent>
          <w:r w:rsidR="00BE352B" w:rsidRPr="002E65FC">
            <w:rPr>
              <w:b w:val="0"/>
              <w:bCs w:val="0"/>
              <w:szCs w:val="22"/>
            </w:rPr>
            <w:t>Click or tap here to enter text.</w:t>
          </w:r>
        </w:sdtContent>
      </w:sdt>
    </w:p>
    <w:p w14:paraId="3994F37E" w14:textId="77777777" w:rsidR="006E56D0" w:rsidRDefault="006E56D0" w:rsidP="006E56D0">
      <w:pPr>
        <w:pStyle w:val="Heading2"/>
        <w:tabs>
          <w:tab w:val="left" w:pos="4315"/>
        </w:tabs>
        <w:ind w:left="0" w:right="57"/>
        <w:rPr>
          <w:b w:val="0"/>
          <w:bCs w:val="0"/>
          <w:szCs w:val="22"/>
        </w:rPr>
      </w:pPr>
    </w:p>
    <w:p w14:paraId="56402A38" w14:textId="398174D6" w:rsidR="007072DA" w:rsidRDefault="00C148C6" w:rsidP="006E56D0">
      <w:pPr>
        <w:pStyle w:val="Heading2"/>
        <w:tabs>
          <w:tab w:val="left" w:pos="4315"/>
        </w:tabs>
        <w:ind w:left="0" w:right="57"/>
        <w:rPr>
          <w:rFonts w:ascii="Segoe UI Symbol" w:hAnsi="Segoe UI Symbol" w:cs="Segoe UI Symbol"/>
          <w:b w:val="0"/>
          <w:bCs w:val="0"/>
          <w:szCs w:val="22"/>
        </w:rPr>
      </w:pPr>
      <w:r w:rsidRPr="002E65FC">
        <w:rPr>
          <w:b w:val="0"/>
          <w:bCs w:val="0"/>
          <w:szCs w:val="22"/>
        </w:rPr>
        <w:t>Type of paper:</w:t>
      </w:r>
      <w:r w:rsidRPr="002E65FC">
        <w:rPr>
          <w:b w:val="0"/>
          <w:bCs w:val="0"/>
          <w:szCs w:val="22"/>
        </w:rPr>
        <w:tab/>
        <w:t xml:space="preserve">Peer review </w:t>
      </w:r>
      <w:sdt>
        <w:sdtPr>
          <w:rPr>
            <w:b w:val="0"/>
            <w:bCs w:val="0"/>
            <w:szCs w:val="22"/>
          </w:rPr>
          <w:id w:val="879747032"/>
          <w14:checkbox>
            <w14:checked w14:val="0"/>
            <w14:checkedState w14:val="2612" w14:font="MS Gothic"/>
            <w14:uncheckedState w14:val="2610" w14:font="MS Gothic"/>
          </w14:checkbox>
        </w:sdtPr>
        <w:sdtEndPr/>
        <w:sdtContent>
          <w:r w:rsidR="00E67C4E">
            <w:rPr>
              <w:rFonts w:ascii="MS Gothic" w:eastAsia="MS Gothic" w:hAnsi="MS Gothic" w:hint="eastAsia"/>
              <w:b w:val="0"/>
              <w:bCs w:val="0"/>
              <w:szCs w:val="22"/>
            </w:rPr>
            <w:t>☐</w:t>
          </w:r>
        </w:sdtContent>
      </w:sdt>
      <w:r w:rsidRPr="002E65FC">
        <w:rPr>
          <w:b w:val="0"/>
          <w:bCs w:val="0"/>
          <w:szCs w:val="22"/>
        </w:rPr>
        <w:tab/>
        <w:t xml:space="preserve">Working paper </w:t>
      </w:r>
      <w:sdt>
        <w:sdtPr>
          <w:rPr>
            <w:b w:val="0"/>
            <w:bCs w:val="0"/>
            <w:szCs w:val="22"/>
          </w:rPr>
          <w:id w:val="-1261375512"/>
          <w14:checkbox>
            <w14:checked w14:val="0"/>
            <w14:checkedState w14:val="2612" w14:font="MS Gothic"/>
            <w14:uncheckedState w14:val="2610" w14:font="MS Gothic"/>
          </w14:checkbox>
        </w:sdtPr>
        <w:sdtEndPr/>
        <w:sdtContent>
          <w:r w:rsidR="00D71428">
            <w:rPr>
              <w:rFonts w:ascii="MS Gothic" w:eastAsia="MS Gothic" w:hAnsi="MS Gothic" w:hint="eastAsia"/>
              <w:b w:val="0"/>
              <w:bCs w:val="0"/>
              <w:szCs w:val="22"/>
            </w:rPr>
            <w:t>☐</w:t>
          </w:r>
        </w:sdtContent>
      </w:sdt>
      <w:r w:rsidRPr="002E65FC">
        <w:rPr>
          <w:b w:val="0"/>
          <w:bCs w:val="0"/>
          <w:szCs w:val="22"/>
        </w:rPr>
        <w:tab/>
      </w:r>
      <w:r w:rsidR="00C71A15">
        <w:rPr>
          <w:b w:val="0"/>
          <w:bCs w:val="0"/>
          <w:szCs w:val="22"/>
        </w:rPr>
        <w:tab/>
      </w:r>
      <w:r w:rsidR="00C71A15">
        <w:rPr>
          <w:b w:val="0"/>
          <w:bCs w:val="0"/>
          <w:szCs w:val="22"/>
        </w:rPr>
        <w:tab/>
      </w:r>
      <w:r w:rsidRPr="002E65FC">
        <w:rPr>
          <w:b w:val="0"/>
          <w:bCs w:val="0"/>
          <w:szCs w:val="22"/>
        </w:rPr>
        <w:t xml:space="preserve">Other </w:t>
      </w:r>
      <w:sdt>
        <w:sdtPr>
          <w:rPr>
            <w:b w:val="0"/>
            <w:bCs w:val="0"/>
            <w:szCs w:val="22"/>
          </w:rPr>
          <w:id w:val="-1418246812"/>
          <w14:checkbox>
            <w14:checked w14:val="0"/>
            <w14:checkedState w14:val="2612" w14:font="MS Gothic"/>
            <w14:uncheckedState w14:val="2610" w14:font="MS Gothic"/>
          </w14:checkbox>
        </w:sdtPr>
        <w:sdtEndPr/>
        <w:sdtContent>
          <w:r w:rsidR="0071716F">
            <w:rPr>
              <w:rFonts w:ascii="MS Gothic" w:eastAsia="MS Gothic" w:hAnsi="MS Gothic" w:hint="eastAsia"/>
              <w:b w:val="0"/>
              <w:bCs w:val="0"/>
              <w:szCs w:val="22"/>
            </w:rPr>
            <w:t>☐</w:t>
          </w:r>
        </w:sdtContent>
      </w:sdt>
      <w:r w:rsidR="00C71A15">
        <w:rPr>
          <w:rFonts w:ascii="Segoe UI Symbol" w:hAnsi="Segoe UI Symbol" w:cs="Segoe UI Symbol"/>
          <w:b w:val="0"/>
          <w:bCs w:val="0"/>
          <w:szCs w:val="22"/>
        </w:rPr>
        <w:t xml:space="preserve"> </w:t>
      </w:r>
    </w:p>
    <w:p w14:paraId="07418260" w14:textId="0587E694" w:rsidR="00EB48B5" w:rsidRPr="007072DA" w:rsidRDefault="007072DA" w:rsidP="006E56D0">
      <w:pPr>
        <w:pStyle w:val="Heading2"/>
        <w:tabs>
          <w:tab w:val="left" w:pos="4315"/>
        </w:tabs>
        <w:ind w:left="0" w:right="57"/>
        <w:rPr>
          <w:b w:val="0"/>
          <w:bCs w:val="0"/>
          <w:sz w:val="20"/>
          <w:szCs w:val="18"/>
        </w:rPr>
      </w:pPr>
      <w:r w:rsidRPr="007072DA">
        <w:rPr>
          <w:rFonts w:ascii="Segoe UI Symbol" w:hAnsi="Segoe UI Symbol" w:cs="Segoe UI Symbol"/>
          <w:b w:val="0"/>
          <w:bCs w:val="0"/>
          <w:sz w:val="20"/>
          <w:szCs w:val="18"/>
        </w:rPr>
        <w:tab/>
      </w:r>
      <w:r w:rsidRPr="007072DA">
        <w:rPr>
          <w:b w:val="0"/>
          <w:bCs w:val="0"/>
          <w:sz w:val="20"/>
          <w:szCs w:val="18"/>
        </w:rPr>
        <w:tab/>
      </w:r>
      <w:r w:rsidR="00C148C6" w:rsidRPr="007072DA">
        <w:rPr>
          <w:b w:val="0"/>
          <w:bCs w:val="0"/>
          <w:sz w:val="20"/>
          <w:szCs w:val="18"/>
        </w:rPr>
        <w:t>Please describe:</w:t>
      </w:r>
      <w:r w:rsidR="0046393A" w:rsidRPr="007072DA">
        <w:rPr>
          <w:b w:val="0"/>
          <w:bCs w:val="0"/>
          <w:sz w:val="20"/>
          <w:szCs w:val="18"/>
        </w:rPr>
        <w:tab/>
      </w:r>
      <w:r w:rsidR="0046393A" w:rsidRPr="007072DA">
        <w:rPr>
          <w:b w:val="0"/>
          <w:bCs w:val="0"/>
          <w:sz w:val="20"/>
          <w:szCs w:val="18"/>
        </w:rPr>
        <w:tab/>
      </w:r>
    </w:p>
    <w:p w14:paraId="70E836E7" w14:textId="06340328" w:rsidR="0095135B" w:rsidRPr="0046393A" w:rsidRDefault="00EB48B5" w:rsidP="006E56D0">
      <w:pPr>
        <w:pStyle w:val="Heading2"/>
        <w:tabs>
          <w:tab w:val="left" w:pos="4315"/>
        </w:tabs>
        <w:ind w:left="0" w:right="57"/>
        <w:rPr>
          <w:b w:val="0"/>
          <w:bCs w:val="0"/>
          <w:szCs w:val="22"/>
        </w:rPr>
      </w:pPr>
      <w:r>
        <w:rPr>
          <w:b w:val="0"/>
          <w:bCs w:val="0"/>
          <w:szCs w:val="22"/>
        </w:rPr>
        <w:tab/>
      </w:r>
      <w:r>
        <w:rPr>
          <w:b w:val="0"/>
          <w:bCs w:val="0"/>
          <w:szCs w:val="22"/>
        </w:rPr>
        <w:tab/>
      </w:r>
      <w:sdt>
        <w:sdtPr>
          <w:rPr>
            <w:b w:val="0"/>
            <w:bCs w:val="0"/>
            <w:szCs w:val="22"/>
          </w:rPr>
          <w:id w:val="1608081287"/>
          <w:placeholder>
            <w:docPart w:val="DefaultPlaceholder_-1854013440"/>
          </w:placeholder>
          <w:showingPlcHdr/>
          <w:text/>
        </w:sdtPr>
        <w:sdtEndPr/>
        <w:sdtContent>
          <w:r w:rsidR="00BE352B" w:rsidRPr="0046393A">
            <w:rPr>
              <w:b w:val="0"/>
              <w:bCs w:val="0"/>
              <w:szCs w:val="22"/>
            </w:rPr>
            <w:t>Click or tap here to enter text.</w:t>
          </w:r>
        </w:sdtContent>
      </w:sdt>
    </w:p>
    <w:p w14:paraId="05ED12A0" w14:textId="77777777" w:rsidR="006E56D0" w:rsidRDefault="006E56D0" w:rsidP="006E56D0">
      <w:pPr>
        <w:pStyle w:val="Heading2"/>
        <w:tabs>
          <w:tab w:val="left" w:pos="4315"/>
        </w:tabs>
        <w:ind w:left="0" w:right="57"/>
        <w:rPr>
          <w:b w:val="0"/>
          <w:bCs w:val="0"/>
          <w:szCs w:val="22"/>
        </w:rPr>
      </w:pPr>
    </w:p>
    <w:p w14:paraId="5BAB30C5" w14:textId="10FAF09B" w:rsidR="002E65FC" w:rsidRPr="002E65FC" w:rsidRDefault="00124845" w:rsidP="006E56D0">
      <w:pPr>
        <w:pStyle w:val="Heading2"/>
        <w:tabs>
          <w:tab w:val="left" w:pos="4315"/>
        </w:tabs>
        <w:ind w:left="0" w:right="57"/>
        <w:rPr>
          <w:b w:val="0"/>
          <w:bCs w:val="0"/>
          <w:szCs w:val="22"/>
        </w:rPr>
      </w:pPr>
      <w:r>
        <w:rPr>
          <w:b w:val="0"/>
          <w:bCs w:val="0"/>
          <w:szCs w:val="22"/>
        </w:rPr>
        <w:t xml:space="preserve">Data Access Request </w:t>
      </w:r>
      <w:r w:rsidR="006E7800" w:rsidRPr="002E65FC">
        <w:rPr>
          <w:b w:val="0"/>
          <w:bCs w:val="0"/>
          <w:szCs w:val="22"/>
        </w:rPr>
        <w:t>Form ID</w:t>
      </w:r>
      <w:r w:rsidR="002E65FC" w:rsidRPr="002E65FC">
        <w:rPr>
          <w:b w:val="0"/>
          <w:bCs w:val="0"/>
          <w:szCs w:val="22"/>
        </w:rPr>
        <w:t xml:space="preserve">: </w:t>
      </w:r>
      <w:r w:rsidR="00C148C6" w:rsidRPr="002E65FC">
        <w:rPr>
          <w:b w:val="0"/>
          <w:bCs w:val="0"/>
          <w:szCs w:val="22"/>
        </w:rPr>
        <w:tab/>
      </w:r>
      <w:sdt>
        <w:sdtPr>
          <w:rPr>
            <w:b w:val="0"/>
            <w:bCs w:val="0"/>
            <w:szCs w:val="22"/>
          </w:rPr>
          <w:id w:val="426786021"/>
          <w:placeholder>
            <w:docPart w:val="47835B31CEF24AB688251536B270706A"/>
          </w:placeholder>
          <w:showingPlcHdr/>
          <w:text/>
        </w:sdtPr>
        <w:sdtEndPr/>
        <w:sdtContent>
          <w:r w:rsidR="002E65FC" w:rsidRPr="0046393A">
            <w:rPr>
              <w:b w:val="0"/>
              <w:bCs w:val="0"/>
              <w:szCs w:val="22"/>
            </w:rPr>
            <w:t>Click or tap here to enter text.</w:t>
          </w:r>
        </w:sdtContent>
      </w:sdt>
      <w:r w:rsidR="002E65FC" w:rsidRPr="002E65FC">
        <w:rPr>
          <w:b w:val="0"/>
          <w:bCs w:val="0"/>
          <w:szCs w:val="22"/>
        </w:rPr>
        <w:t xml:space="preserve"> </w:t>
      </w:r>
    </w:p>
    <w:p w14:paraId="02F9B2FC" w14:textId="77777777" w:rsidR="006E56D0" w:rsidRDefault="006E56D0" w:rsidP="006E56D0">
      <w:pPr>
        <w:pStyle w:val="Heading2"/>
        <w:tabs>
          <w:tab w:val="left" w:pos="4315"/>
        </w:tabs>
        <w:ind w:left="0" w:right="57"/>
        <w:rPr>
          <w:b w:val="0"/>
          <w:bCs w:val="0"/>
          <w:szCs w:val="22"/>
        </w:rPr>
      </w:pPr>
    </w:p>
    <w:p w14:paraId="3C207110" w14:textId="72F02CF5" w:rsidR="006E7800" w:rsidRDefault="00C148C6" w:rsidP="006E56D0">
      <w:pPr>
        <w:pStyle w:val="Heading2"/>
        <w:tabs>
          <w:tab w:val="left" w:pos="4315"/>
        </w:tabs>
        <w:ind w:left="0" w:right="57"/>
        <w:rPr>
          <w:b w:val="0"/>
          <w:bCs w:val="0"/>
          <w:szCs w:val="22"/>
        </w:rPr>
      </w:pPr>
      <w:r w:rsidRPr="002E65FC">
        <w:rPr>
          <w:b w:val="0"/>
          <w:bCs w:val="0"/>
          <w:szCs w:val="22"/>
        </w:rPr>
        <w:t>Funding body:</w:t>
      </w:r>
      <w:r w:rsidR="002E65FC">
        <w:rPr>
          <w:b w:val="0"/>
          <w:bCs w:val="0"/>
          <w:szCs w:val="22"/>
        </w:rPr>
        <w:tab/>
      </w:r>
      <w:sdt>
        <w:sdtPr>
          <w:rPr>
            <w:b w:val="0"/>
            <w:bCs w:val="0"/>
            <w:szCs w:val="22"/>
          </w:rPr>
          <w:id w:val="-1561010746"/>
          <w:placeholder>
            <w:docPart w:val="37AC62F3CC9E440AB2E9E0C025E83A02"/>
          </w:placeholder>
          <w:showingPlcHdr/>
          <w:text/>
        </w:sdtPr>
        <w:sdtEndPr/>
        <w:sdtContent>
          <w:r w:rsidR="002E65FC" w:rsidRPr="0046393A">
            <w:rPr>
              <w:b w:val="0"/>
              <w:bCs w:val="0"/>
              <w:szCs w:val="22"/>
            </w:rPr>
            <w:t>Click or tap here to enter text.</w:t>
          </w:r>
        </w:sdtContent>
      </w:sdt>
    </w:p>
    <w:p w14:paraId="00151DB1" w14:textId="77777777" w:rsidR="006E56D0" w:rsidRDefault="006E56D0" w:rsidP="006E56D0">
      <w:pPr>
        <w:pStyle w:val="Heading2"/>
        <w:tabs>
          <w:tab w:val="left" w:pos="4315"/>
        </w:tabs>
        <w:ind w:left="0" w:right="57"/>
        <w:rPr>
          <w:b w:val="0"/>
          <w:bCs w:val="0"/>
          <w:szCs w:val="22"/>
        </w:rPr>
      </w:pPr>
    </w:p>
    <w:tbl>
      <w:tblPr>
        <w:tblStyle w:val="TableGrid"/>
        <w:tblW w:w="10065" w:type="dxa"/>
        <w:tblInd w:w="-572" w:type="dxa"/>
        <w:tblLook w:val="04A0" w:firstRow="1" w:lastRow="0" w:firstColumn="1" w:lastColumn="0" w:noHBand="0" w:noVBand="1"/>
      </w:tblPr>
      <w:tblGrid>
        <w:gridCol w:w="8647"/>
        <w:gridCol w:w="1418"/>
      </w:tblGrid>
      <w:tr w:rsidR="00E20910" w:rsidRPr="0016067E" w14:paraId="5CDFF3A3" w14:textId="77777777" w:rsidTr="007072DA">
        <w:tc>
          <w:tcPr>
            <w:tcW w:w="10065" w:type="dxa"/>
            <w:gridSpan w:val="2"/>
          </w:tcPr>
          <w:p w14:paraId="1FF032F7" w14:textId="2D4EFC3C" w:rsidR="00E20910" w:rsidRPr="0016067E" w:rsidRDefault="00E20910" w:rsidP="006E56D0">
            <w:pPr>
              <w:pStyle w:val="BodyText"/>
              <w:ind w:right="57"/>
              <w:jc w:val="right"/>
              <w:rPr>
                <w:rFonts w:asciiTheme="minorHAnsi" w:hAnsiTheme="minorHAnsi" w:cstheme="minorHAnsi"/>
                <w:b/>
                <w:bCs/>
                <w:szCs w:val="24"/>
              </w:rPr>
            </w:pPr>
            <w:r w:rsidRPr="0016067E">
              <w:rPr>
                <w:rFonts w:asciiTheme="minorHAnsi" w:hAnsiTheme="minorHAnsi" w:cstheme="minorHAnsi"/>
                <w:b/>
                <w:bCs/>
                <w:noProof/>
                <w:szCs w:val="24"/>
              </w:rPr>
              <mc:AlternateContent>
                <mc:Choice Requires="wps">
                  <w:drawing>
                    <wp:anchor distT="0" distB="0" distL="0" distR="0" simplePos="0" relativeHeight="251658240" behindDoc="1" locked="0" layoutInCell="1" allowOverlap="1" wp14:anchorId="70E837A5" wp14:editId="364A2947">
                      <wp:simplePos x="0" y="0"/>
                      <wp:positionH relativeFrom="page">
                        <wp:posOffset>5882297</wp:posOffset>
                      </wp:positionH>
                      <wp:positionV relativeFrom="paragraph">
                        <wp:posOffset>295897</wp:posOffset>
                      </wp:positionV>
                      <wp:extent cx="10668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 cy="1270"/>
                              </a:xfrm>
                              <a:custGeom>
                                <a:avLst/>
                                <a:gdLst/>
                                <a:ahLst/>
                                <a:cxnLst/>
                                <a:rect l="l" t="t" r="r" b="b"/>
                                <a:pathLst>
                                  <a:path w="106680">
                                    <a:moveTo>
                                      <a:pt x="0" y="0"/>
                                    </a:moveTo>
                                    <a:lnTo>
                                      <a:pt x="106681" y="0"/>
                                    </a:lnTo>
                                  </a:path>
                                </a:pathLst>
                              </a:custGeom>
                              <a:ln w="16668">
                                <a:solidFill>
                                  <a:srgbClr val="F76363"/>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w14:anchorId="4245A8D0">
                    <v:shape id="Graphic 5" style="position:absolute;margin-left:463.15pt;margin-top:23.3pt;width:8.4pt;height:.1pt;z-index:-251658240;visibility:visible;mso-wrap-style:square;mso-wrap-distance-left:0;mso-wrap-distance-top:0;mso-wrap-distance-right:0;mso-wrap-distance-bottom:0;mso-position-horizontal:absolute;mso-position-horizontal-relative:page;mso-position-vertical:absolute;mso-position-vertical-relative:text;v-text-anchor:top" coordsize="106680,1270" o:spid="_x0000_s1026" filled="f" strokecolor="#f76363" strokeweight=".463mm" path="m,l10668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hxEgIAAFkEAAAOAAAAZHJzL2Uyb0RvYy54bWysVMFu2zAMvQ/YPwi6L05SwC2MOMXQIMOA&#10;oivQDjsrshwbk0WNVOLk70fJsZt1t2EX4Umkqff4KK/uT50VR4PUgivlYjaXwjgNVev2pfz+uv10&#10;JwUF5SplwZlSng3J+/XHD6veF2YJDdjKoOAijorel7IJwRdZRroxnaIZeOM4WAN2KvAW91mFqufq&#10;nc2W83me9YCVR9CGiE83Q1CuU/26Njp8q2syQdhSMreQVkzrLq7ZeqWKPSrftPpCQ/0Di061ji+d&#10;Sm1UUOKA7V+lulYjENRhpqHLoK5bbZIGVrOYv1Pz0ihvkhZuDvmpTfT/yuqn44t/xkid/CPon8Qd&#10;yXpPxRSJG7rknGrsYi4TF6fUxfPURXMKQvPhYp7nd9xrzaHF8jb1OFPF+Kk+UPhiIJVRx0cKgwXV&#10;iFQzIn1yI0Q2Mlpok4VBCrYQpWALd4OFXoX4XeQWoegnHvGog6N5hRQM73gzs7eodddZSchCilEi&#10;pw4JDOIl3KgBpIsZX0uzLnHIuRdpMAhsW21bayMLwv3uwaI4Kta0vc1v8psog0v8keaRwkZRM+Sl&#10;0CXNuotLgzHRoh1U52cUPc9yKenXQaGRwn51PCxx8EeAI9iNAIN9gPQ8UoP4ztfTD4VexOtLGdjX&#10;JxhHURWjZ1H7lBu/dPD5EKBuo6FpggZGlw3PbxJ4eWvxgVzvU9bbH2H9GwAA//8DAFBLAwQUAAYA&#10;CAAAACEA2sc7+t4AAAAJAQAADwAAAGRycy9kb3ducmV2LnhtbEyPwW6DMAyG75P2DpEn7bYG2gpR&#10;RqimaZN2mrR2F24pcQGVOIwESt9+7qk92v70+/vz7Ww7MeHgW0cK4kUEAqlypqVawe/+8yUF4YMm&#10;oztHqOCCHrbF40OuM+PO9IPTLtSCQ8hnWkETQp9J6asGrfYL1yPx7egGqwOPQy3NoM8cbju5jKJE&#10;Wt0Sf2h0j+8NVqfdaBV8xCWmo53Kv1O5j93FfB+/SlTq+Wl+ewURcA43GK76rA4FOx3cSMaLTsFm&#10;mawYVbBOEhAMbNarGMThukhBFrm8b1D8AwAA//8DAFBLAQItABQABgAIAAAAIQC2gziS/gAAAOEB&#10;AAATAAAAAAAAAAAAAAAAAAAAAABbQ29udGVudF9UeXBlc10ueG1sUEsBAi0AFAAGAAgAAAAhADj9&#10;If/WAAAAlAEAAAsAAAAAAAAAAAAAAAAALwEAAF9yZWxzLy5yZWxzUEsBAi0AFAAGAAgAAAAhAH+V&#10;KHESAgAAWQQAAA4AAAAAAAAAAAAAAAAALgIAAGRycy9lMm9Eb2MueG1sUEsBAi0AFAAGAAgAAAAh&#10;ANrHO/reAAAACQEAAA8AAAAAAAAAAAAAAAAAbAQAAGRycy9kb3ducmV2LnhtbFBLBQYAAAAABAAE&#10;APMAAAB3BQAAAAA=&#10;" w14:anchorId="4942FB50">
                      <v:path arrowok="t"/>
                      <w10:wrap type="topAndBottom" anchorx="page"/>
                    </v:shape>
                  </w:pict>
                </mc:Fallback>
              </mc:AlternateContent>
            </w:r>
            <w:r w:rsidRPr="0016067E">
              <w:rPr>
                <w:rFonts w:asciiTheme="minorHAnsi" w:hAnsiTheme="minorHAnsi" w:cstheme="minorHAnsi"/>
                <w:b/>
                <w:bCs/>
                <w:szCs w:val="24"/>
              </w:rPr>
              <w:t xml:space="preserve">Please complete as Yes, No, or Not Applicable (as appropriate) </w:t>
            </w:r>
          </w:p>
        </w:tc>
      </w:tr>
      <w:tr w:rsidR="00BC1EA0" w:rsidRPr="00BC1EA0" w14:paraId="5B4CAA0E" w14:textId="77777777" w:rsidTr="007072DA">
        <w:tc>
          <w:tcPr>
            <w:tcW w:w="8647" w:type="dxa"/>
          </w:tcPr>
          <w:p w14:paraId="1692A01D" w14:textId="485EBEDE" w:rsidR="00BC1EA0" w:rsidRPr="00BC1EA0" w:rsidRDefault="00BC1EA0" w:rsidP="006E56D0">
            <w:pPr>
              <w:pStyle w:val="BodyText"/>
              <w:ind w:right="57"/>
              <w:rPr>
                <w:rFonts w:asciiTheme="minorHAnsi" w:hAnsiTheme="minorHAnsi" w:cstheme="minorHAnsi"/>
                <w:szCs w:val="24"/>
              </w:rPr>
            </w:pPr>
            <w:r w:rsidRPr="00BC1EA0">
              <w:rPr>
                <w:rFonts w:asciiTheme="minorHAnsi" w:hAnsiTheme="minorHAnsi" w:cstheme="minorHAnsi"/>
                <w:szCs w:val="24"/>
              </w:rPr>
              <w:t>1.</w:t>
            </w:r>
            <w:r w:rsidRPr="00BC1EA0">
              <w:rPr>
                <w:rFonts w:asciiTheme="minorHAnsi" w:hAnsiTheme="minorHAnsi" w:cstheme="minorHAnsi"/>
                <w:spacing w:val="-2"/>
                <w:szCs w:val="24"/>
              </w:rPr>
              <w:t xml:space="preserve"> </w:t>
            </w:r>
            <w:r w:rsidRPr="00BC1EA0">
              <w:rPr>
                <w:rFonts w:asciiTheme="minorHAnsi" w:hAnsiTheme="minorHAnsi" w:cstheme="minorHAnsi"/>
                <w:szCs w:val="24"/>
              </w:rPr>
              <w:t>I</w:t>
            </w:r>
            <w:r w:rsidRPr="00BC1EA0">
              <w:rPr>
                <w:rFonts w:asciiTheme="minorHAnsi" w:hAnsiTheme="minorHAnsi" w:cstheme="minorHAnsi"/>
                <w:spacing w:val="-2"/>
                <w:szCs w:val="24"/>
              </w:rPr>
              <w:t xml:space="preserve"> </w:t>
            </w:r>
            <w:r w:rsidRPr="00BC1EA0">
              <w:rPr>
                <w:rFonts w:asciiTheme="minorHAnsi" w:hAnsiTheme="minorHAnsi" w:cstheme="minorHAnsi"/>
                <w:szCs w:val="24"/>
              </w:rPr>
              <w:t>agree</w:t>
            </w:r>
            <w:r w:rsidRPr="00BC1EA0">
              <w:rPr>
                <w:rFonts w:asciiTheme="minorHAnsi" w:hAnsiTheme="minorHAnsi" w:cstheme="minorHAnsi"/>
                <w:spacing w:val="-2"/>
                <w:szCs w:val="24"/>
              </w:rPr>
              <w:t xml:space="preserve"> </w:t>
            </w:r>
            <w:r w:rsidRPr="00BC1EA0">
              <w:rPr>
                <w:rFonts w:asciiTheme="minorHAnsi" w:hAnsiTheme="minorHAnsi" w:cstheme="minorHAnsi"/>
                <w:szCs w:val="24"/>
              </w:rPr>
              <w:t>to</w:t>
            </w:r>
            <w:r w:rsidRPr="00BC1EA0">
              <w:rPr>
                <w:rFonts w:asciiTheme="minorHAnsi" w:hAnsiTheme="minorHAnsi" w:cstheme="minorHAnsi"/>
                <w:spacing w:val="-3"/>
                <w:szCs w:val="24"/>
              </w:rPr>
              <w:t xml:space="preserve"> </w:t>
            </w:r>
            <w:r w:rsidRPr="00BC1EA0">
              <w:rPr>
                <w:rFonts w:asciiTheme="minorHAnsi" w:hAnsiTheme="minorHAnsi" w:cstheme="minorHAnsi"/>
                <w:szCs w:val="24"/>
              </w:rPr>
              <w:t>making</w:t>
            </w:r>
            <w:r w:rsidRPr="00BC1EA0">
              <w:rPr>
                <w:rFonts w:asciiTheme="minorHAnsi" w:hAnsiTheme="minorHAnsi" w:cstheme="minorHAnsi"/>
                <w:spacing w:val="-3"/>
                <w:szCs w:val="24"/>
              </w:rPr>
              <w:t xml:space="preserve"> </w:t>
            </w:r>
            <w:r w:rsidRPr="00BC1EA0">
              <w:rPr>
                <w:rFonts w:asciiTheme="minorHAnsi" w:hAnsiTheme="minorHAnsi" w:cstheme="minorHAnsi"/>
                <w:szCs w:val="24"/>
              </w:rPr>
              <w:t>this</w:t>
            </w:r>
            <w:r w:rsidRPr="00BC1EA0">
              <w:rPr>
                <w:rFonts w:asciiTheme="minorHAnsi" w:hAnsiTheme="minorHAnsi" w:cstheme="minorHAnsi"/>
                <w:spacing w:val="-5"/>
                <w:szCs w:val="24"/>
              </w:rPr>
              <w:t xml:space="preserve"> </w:t>
            </w:r>
            <w:r w:rsidRPr="00BC1EA0">
              <w:rPr>
                <w:rFonts w:asciiTheme="minorHAnsi" w:hAnsiTheme="minorHAnsi" w:cstheme="minorHAnsi"/>
                <w:szCs w:val="24"/>
              </w:rPr>
              <w:t xml:space="preserve">paper </w:t>
            </w:r>
            <w:r w:rsidRPr="00BC1EA0">
              <w:rPr>
                <w:rFonts w:asciiTheme="minorHAnsi" w:hAnsiTheme="minorHAnsi" w:cstheme="minorHAnsi"/>
                <w:b/>
                <w:szCs w:val="24"/>
              </w:rPr>
              <w:t>open</w:t>
            </w:r>
            <w:r w:rsidRPr="00BC1EA0">
              <w:rPr>
                <w:rFonts w:asciiTheme="minorHAnsi" w:hAnsiTheme="minorHAnsi" w:cstheme="minorHAnsi"/>
                <w:b/>
                <w:spacing w:val="-3"/>
                <w:szCs w:val="24"/>
              </w:rPr>
              <w:t xml:space="preserve"> </w:t>
            </w:r>
            <w:r w:rsidRPr="00BC1EA0">
              <w:rPr>
                <w:rFonts w:asciiTheme="minorHAnsi" w:hAnsiTheme="minorHAnsi" w:cstheme="minorHAnsi"/>
                <w:szCs w:val="24"/>
              </w:rPr>
              <w:t>access</w:t>
            </w:r>
            <w:r w:rsidRPr="00BC1EA0">
              <w:rPr>
                <w:rFonts w:asciiTheme="minorHAnsi" w:hAnsiTheme="minorHAnsi" w:cstheme="minorHAnsi"/>
                <w:spacing w:val="-5"/>
                <w:szCs w:val="24"/>
              </w:rPr>
              <w:t xml:space="preserve"> </w:t>
            </w:r>
            <w:r w:rsidRPr="00BC1EA0">
              <w:rPr>
                <w:rFonts w:asciiTheme="minorHAnsi" w:hAnsiTheme="minorHAnsi" w:cstheme="minorHAnsi"/>
                <w:szCs w:val="24"/>
              </w:rPr>
              <w:t>via</w:t>
            </w:r>
            <w:r w:rsidRPr="00BC1EA0">
              <w:rPr>
                <w:rFonts w:asciiTheme="minorHAnsi" w:hAnsiTheme="minorHAnsi" w:cstheme="minorHAnsi"/>
                <w:spacing w:val="-5"/>
                <w:szCs w:val="24"/>
              </w:rPr>
              <w:t xml:space="preserve"> </w:t>
            </w:r>
            <w:r w:rsidRPr="00BC1EA0">
              <w:rPr>
                <w:rFonts w:asciiTheme="minorHAnsi" w:hAnsiTheme="minorHAnsi" w:cstheme="minorHAnsi"/>
                <w:szCs w:val="24"/>
              </w:rPr>
              <w:t>a</w:t>
            </w:r>
            <w:r w:rsidRPr="00BC1EA0">
              <w:rPr>
                <w:rFonts w:asciiTheme="minorHAnsi" w:hAnsiTheme="minorHAnsi" w:cstheme="minorHAnsi"/>
                <w:spacing w:val="-2"/>
                <w:szCs w:val="24"/>
              </w:rPr>
              <w:t xml:space="preserve"> </w:t>
            </w:r>
            <w:r w:rsidRPr="00BC1EA0">
              <w:rPr>
                <w:rFonts w:asciiTheme="minorHAnsi" w:hAnsiTheme="minorHAnsi" w:cstheme="minorHAnsi"/>
                <w:szCs w:val="24"/>
              </w:rPr>
              <w:t>compliant</w:t>
            </w:r>
            <w:r w:rsidRPr="00BC1EA0">
              <w:rPr>
                <w:rFonts w:asciiTheme="minorHAnsi" w:hAnsiTheme="minorHAnsi" w:cstheme="minorHAnsi"/>
                <w:spacing w:val="-2"/>
                <w:szCs w:val="24"/>
              </w:rPr>
              <w:t xml:space="preserve"> </w:t>
            </w:r>
            <w:r w:rsidRPr="00BC1EA0">
              <w:rPr>
                <w:rFonts w:asciiTheme="minorHAnsi" w:hAnsiTheme="minorHAnsi" w:cstheme="minorHAnsi"/>
                <w:szCs w:val="24"/>
              </w:rPr>
              <w:t>journal</w:t>
            </w:r>
            <w:r w:rsidRPr="00BC1EA0">
              <w:rPr>
                <w:rFonts w:asciiTheme="minorHAnsi" w:hAnsiTheme="minorHAnsi" w:cstheme="minorHAnsi"/>
                <w:spacing w:val="-5"/>
                <w:szCs w:val="24"/>
              </w:rPr>
              <w:t xml:space="preserve"> </w:t>
            </w:r>
            <w:r w:rsidRPr="00BC1EA0">
              <w:rPr>
                <w:rFonts w:asciiTheme="minorHAnsi" w:hAnsiTheme="minorHAnsi" w:cstheme="minorHAnsi"/>
                <w:szCs w:val="24"/>
              </w:rPr>
              <w:t>or</w:t>
            </w:r>
            <w:r w:rsidRPr="00BC1EA0">
              <w:rPr>
                <w:rFonts w:asciiTheme="minorHAnsi" w:hAnsiTheme="minorHAnsi" w:cstheme="minorHAnsi"/>
                <w:spacing w:val="-2"/>
                <w:szCs w:val="24"/>
              </w:rPr>
              <w:t xml:space="preserve"> </w:t>
            </w:r>
            <w:r w:rsidRPr="00BC1EA0">
              <w:rPr>
                <w:rFonts w:asciiTheme="minorHAnsi" w:hAnsiTheme="minorHAnsi" w:cstheme="minorHAnsi"/>
                <w:szCs w:val="24"/>
              </w:rPr>
              <w:t>some</w:t>
            </w:r>
            <w:r w:rsidRPr="00BC1EA0">
              <w:rPr>
                <w:rFonts w:asciiTheme="minorHAnsi" w:hAnsiTheme="minorHAnsi" w:cstheme="minorHAnsi"/>
                <w:spacing w:val="-4"/>
                <w:szCs w:val="24"/>
              </w:rPr>
              <w:t xml:space="preserve"> </w:t>
            </w:r>
            <w:r w:rsidRPr="00BC1EA0">
              <w:rPr>
                <w:rFonts w:asciiTheme="minorHAnsi" w:hAnsiTheme="minorHAnsi" w:cstheme="minorHAnsi"/>
                <w:szCs w:val="24"/>
              </w:rPr>
              <w:t>other repository</w:t>
            </w:r>
            <w:r w:rsidR="00803FC3" w:rsidRPr="00803FC3">
              <w:rPr>
                <w:rFonts w:asciiTheme="minorHAnsi" w:hAnsiTheme="minorHAnsi" w:cstheme="minorHAnsi"/>
                <w:szCs w:val="24"/>
                <w:vertAlign w:val="superscript"/>
              </w:rPr>
              <w:t>1</w:t>
            </w:r>
          </w:p>
        </w:tc>
        <w:tc>
          <w:tcPr>
            <w:tcW w:w="1418" w:type="dxa"/>
          </w:tcPr>
          <w:p w14:paraId="1E6672BE"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3D0B8016" w14:textId="77777777" w:rsidTr="007072DA">
        <w:tc>
          <w:tcPr>
            <w:tcW w:w="8647" w:type="dxa"/>
          </w:tcPr>
          <w:p w14:paraId="2724BC6B" w14:textId="057AFFD1" w:rsidR="00BC1EA0" w:rsidRPr="00BC1EA0" w:rsidRDefault="00BC1EA0" w:rsidP="006E56D0">
            <w:pPr>
              <w:pStyle w:val="BodyText"/>
              <w:ind w:right="57"/>
              <w:rPr>
                <w:rFonts w:asciiTheme="minorHAnsi" w:hAnsiTheme="minorHAnsi" w:cstheme="minorHAnsi"/>
                <w:szCs w:val="24"/>
              </w:rPr>
            </w:pPr>
            <w:r w:rsidRPr="00BC1EA0">
              <w:rPr>
                <w:rFonts w:asciiTheme="minorHAnsi" w:hAnsiTheme="minorHAnsi" w:cstheme="minorHAnsi"/>
                <w:szCs w:val="24"/>
              </w:rPr>
              <w:t>2.</w:t>
            </w:r>
            <w:r w:rsidRPr="00BC1EA0">
              <w:rPr>
                <w:rFonts w:asciiTheme="minorHAnsi" w:hAnsiTheme="minorHAnsi" w:cstheme="minorHAnsi"/>
                <w:spacing w:val="-5"/>
                <w:szCs w:val="24"/>
              </w:rPr>
              <w:t xml:space="preserve"> </w:t>
            </w:r>
            <w:r w:rsidRPr="00BC1EA0">
              <w:rPr>
                <w:rFonts w:asciiTheme="minorHAnsi" w:hAnsiTheme="minorHAnsi" w:cstheme="minorHAnsi"/>
                <w:szCs w:val="24"/>
              </w:rPr>
              <w:t>I</w:t>
            </w:r>
            <w:r w:rsidRPr="00BC1EA0">
              <w:rPr>
                <w:rFonts w:asciiTheme="minorHAnsi" w:hAnsiTheme="minorHAnsi" w:cstheme="minorHAnsi"/>
                <w:spacing w:val="-3"/>
                <w:szCs w:val="24"/>
              </w:rPr>
              <w:t xml:space="preserve"> </w:t>
            </w:r>
            <w:r w:rsidRPr="00BC1EA0">
              <w:rPr>
                <w:rFonts w:asciiTheme="minorHAnsi" w:hAnsiTheme="minorHAnsi" w:cstheme="minorHAnsi"/>
                <w:szCs w:val="24"/>
              </w:rPr>
              <w:t>have</w:t>
            </w:r>
            <w:r w:rsidRPr="00BC1EA0">
              <w:rPr>
                <w:rFonts w:asciiTheme="minorHAnsi" w:hAnsiTheme="minorHAnsi" w:cstheme="minorHAnsi"/>
                <w:spacing w:val="-3"/>
                <w:szCs w:val="24"/>
              </w:rPr>
              <w:t xml:space="preserve"> </w:t>
            </w:r>
            <w:r w:rsidRPr="00BC1EA0">
              <w:rPr>
                <w:rFonts w:asciiTheme="minorHAnsi" w:hAnsiTheme="minorHAnsi" w:cstheme="minorHAnsi"/>
                <w:szCs w:val="24"/>
              </w:rPr>
              <w:t>included</w:t>
            </w:r>
            <w:r w:rsidRPr="00BC1EA0">
              <w:rPr>
                <w:rFonts w:asciiTheme="minorHAnsi" w:hAnsiTheme="minorHAnsi" w:cstheme="minorHAnsi"/>
                <w:spacing w:val="-4"/>
                <w:szCs w:val="24"/>
              </w:rPr>
              <w:t xml:space="preserve"> </w:t>
            </w:r>
            <w:r w:rsidRPr="00BC1EA0">
              <w:rPr>
                <w:rFonts w:asciiTheme="minorHAnsi" w:hAnsiTheme="minorHAnsi" w:cstheme="minorHAnsi"/>
                <w:b/>
                <w:szCs w:val="24"/>
              </w:rPr>
              <w:t>NSHD</w:t>
            </w:r>
            <w:r w:rsidRPr="00BC1EA0">
              <w:rPr>
                <w:rFonts w:asciiTheme="minorHAnsi" w:hAnsiTheme="minorHAnsi" w:cstheme="minorHAnsi"/>
                <w:b/>
                <w:spacing w:val="-5"/>
                <w:szCs w:val="24"/>
              </w:rPr>
              <w:t xml:space="preserve"> </w:t>
            </w:r>
            <w:r w:rsidRPr="00BC1EA0">
              <w:rPr>
                <w:rFonts w:asciiTheme="minorHAnsi" w:hAnsiTheme="minorHAnsi" w:cstheme="minorHAnsi"/>
                <w:b/>
                <w:szCs w:val="24"/>
              </w:rPr>
              <w:t>as</w:t>
            </w:r>
            <w:r w:rsidRPr="00BC1EA0">
              <w:rPr>
                <w:rFonts w:asciiTheme="minorHAnsi" w:hAnsiTheme="minorHAnsi" w:cstheme="minorHAnsi"/>
                <w:b/>
                <w:spacing w:val="-3"/>
                <w:szCs w:val="24"/>
              </w:rPr>
              <w:t xml:space="preserve"> </w:t>
            </w:r>
            <w:r w:rsidRPr="00BC1EA0">
              <w:rPr>
                <w:rFonts w:asciiTheme="minorHAnsi" w:hAnsiTheme="minorHAnsi" w:cstheme="minorHAnsi"/>
                <w:b/>
                <w:szCs w:val="24"/>
              </w:rPr>
              <w:t>a</w:t>
            </w:r>
            <w:r w:rsidRPr="00BC1EA0">
              <w:rPr>
                <w:rFonts w:asciiTheme="minorHAnsi" w:hAnsiTheme="minorHAnsi" w:cstheme="minorHAnsi"/>
                <w:b/>
                <w:spacing w:val="-3"/>
                <w:szCs w:val="24"/>
              </w:rPr>
              <w:t xml:space="preserve"> </w:t>
            </w:r>
            <w:r w:rsidRPr="00BC1EA0">
              <w:rPr>
                <w:rFonts w:asciiTheme="minorHAnsi" w:hAnsiTheme="minorHAnsi" w:cstheme="minorHAnsi"/>
                <w:b/>
                <w:szCs w:val="24"/>
              </w:rPr>
              <w:t>keyword</w:t>
            </w:r>
            <w:r w:rsidRPr="00BC1EA0">
              <w:rPr>
                <w:rFonts w:asciiTheme="minorHAnsi" w:hAnsiTheme="minorHAnsi" w:cstheme="minorHAnsi"/>
                <w:b/>
                <w:spacing w:val="-2"/>
                <w:szCs w:val="24"/>
              </w:rPr>
              <w:t xml:space="preserve"> </w:t>
            </w:r>
            <w:r w:rsidRPr="00BC1EA0">
              <w:rPr>
                <w:rFonts w:asciiTheme="minorHAnsi" w:hAnsiTheme="minorHAnsi" w:cstheme="minorHAnsi"/>
                <w:szCs w:val="24"/>
              </w:rPr>
              <w:t>where</w:t>
            </w:r>
            <w:r w:rsidRPr="00BC1EA0">
              <w:rPr>
                <w:rFonts w:asciiTheme="minorHAnsi" w:hAnsiTheme="minorHAnsi" w:cstheme="minorHAnsi"/>
                <w:spacing w:val="-2"/>
                <w:szCs w:val="24"/>
              </w:rPr>
              <w:t xml:space="preserve"> </w:t>
            </w:r>
            <w:r w:rsidRPr="00BC1EA0">
              <w:rPr>
                <w:rFonts w:asciiTheme="minorHAnsi" w:hAnsiTheme="minorHAnsi" w:cstheme="minorHAnsi"/>
                <w:szCs w:val="24"/>
              </w:rPr>
              <w:t>appropriate</w:t>
            </w:r>
            <w:r w:rsidR="00124845" w:rsidRPr="00124845">
              <w:rPr>
                <w:rFonts w:asciiTheme="minorHAnsi" w:hAnsiTheme="minorHAnsi" w:cstheme="minorHAnsi"/>
                <w:szCs w:val="24"/>
                <w:vertAlign w:val="superscript"/>
              </w:rPr>
              <w:t>2</w:t>
            </w:r>
          </w:p>
        </w:tc>
        <w:tc>
          <w:tcPr>
            <w:tcW w:w="1418" w:type="dxa"/>
          </w:tcPr>
          <w:p w14:paraId="4C644081"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4388ADD5" w14:textId="77777777" w:rsidTr="007072DA">
        <w:tc>
          <w:tcPr>
            <w:tcW w:w="8647" w:type="dxa"/>
          </w:tcPr>
          <w:p w14:paraId="7D3DA30E" w14:textId="057155B9"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3.</w:t>
            </w:r>
            <w:r w:rsidRPr="00BC1EA0">
              <w:rPr>
                <w:rFonts w:asciiTheme="minorHAnsi" w:hAnsiTheme="minorHAnsi" w:cstheme="minorHAnsi"/>
                <w:spacing w:val="-3"/>
                <w:szCs w:val="24"/>
              </w:rPr>
              <w:t xml:space="preserve"> </w:t>
            </w:r>
            <w:r w:rsidRPr="00BC1EA0">
              <w:rPr>
                <w:rFonts w:asciiTheme="minorHAnsi" w:hAnsiTheme="minorHAnsi" w:cstheme="minorHAnsi"/>
                <w:szCs w:val="24"/>
              </w:rPr>
              <w:t>I</w:t>
            </w:r>
            <w:r w:rsidRPr="00BC1EA0">
              <w:rPr>
                <w:rFonts w:asciiTheme="minorHAnsi" w:hAnsiTheme="minorHAnsi" w:cstheme="minorHAnsi"/>
                <w:spacing w:val="-3"/>
                <w:szCs w:val="24"/>
              </w:rPr>
              <w:t xml:space="preserve"> </w:t>
            </w:r>
            <w:r w:rsidRPr="00BC1EA0">
              <w:rPr>
                <w:rFonts w:asciiTheme="minorHAnsi" w:hAnsiTheme="minorHAnsi" w:cstheme="minorHAnsi"/>
                <w:szCs w:val="24"/>
              </w:rPr>
              <w:t>have</w:t>
            </w:r>
            <w:r w:rsidRPr="00BC1EA0">
              <w:rPr>
                <w:rFonts w:asciiTheme="minorHAnsi" w:hAnsiTheme="minorHAnsi" w:cstheme="minorHAnsi"/>
                <w:spacing w:val="-3"/>
                <w:szCs w:val="24"/>
              </w:rPr>
              <w:t xml:space="preserve"> </w:t>
            </w:r>
            <w:r w:rsidRPr="00BC1EA0">
              <w:rPr>
                <w:rFonts w:asciiTheme="minorHAnsi" w:hAnsiTheme="minorHAnsi" w:cstheme="minorHAnsi"/>
                <w:szCs w:val="24"/>
              </w:rPr>
              <w:t>included</w:t>
            </w:r>
            <w:r w:rsidRPr="00BC1EA0">
              <w:rPr>
                <w:rFonts w:asciiTheme="minorHAnsi" w:hAnsiTheme="minorHAnsi" w:cstheme="minorHAnsi"/>
                <w:spacing w:val="-2"/>
                <w:szCs w:val="24"/>
              </w:rPr>
              <w:t xml:space="preserve"> </w:t>
            </w:r>
            <w:r w:rsidRPr="00BC1EA0">
              <w:rPr>
                <w:rFonts w:asciiTheme="minorHAnsi" w:hAnsiTheme="minorHAnsi" w:cstheme="minorHAnsi"/>
                <w:szCs w:val="24"/>
              </w:rPr>
              <w:t>an</w:t>
            </w:r>
            <w:r w:rsidRPr="00BC1EA0">
              <w:rPr>
                <w:rFonts w:asciiTheme="minorHAnsi" w:hAnsiTheme="minorHAnsi" w:cstheme="minorHAnsi"/>
                <w:spacing w:val="-4"/>
                <w:szCs w:val="24"/>
              </w:rPr>
              <w:t xml:space="preserve"> </w:t>
            </w:r>
            <w:r w:rsidRPr="00BC1EA0">
              <w:rPr>
                <w:rFonts w:asciiTheme="minorHAnsi" w:hAnsiTheme="minorHAnsi" w:cstheme="minorHAnsi"/>
                <w:szCs w:val="24"/>
              </w:rPr>
              <w:t>accurate</w:t>
            </w:r>
            <w:r w:rsidRPr="00BC1EA0">
              <w:rPr>
                <w:rFonts w:asciiTheme="minorHAnsi" w:hAnsiTheme="minorHAnsi" w:cstheme="minorHAnsi"/>
                <w:spacing w:val="-3"/>
                <w:szCs w:val="24"/>
              </w:rPr>
              <w:t xml:space="preserve"> </w:t>
            </w:r>
            <w:r w:rsidRPr="00BC1EA0">
              <w:rPr>
                <w:rFonts w:asciiTheme="minorHAnsi" w:hAnsiTheme="minorHAnsi" w:cstheme="minorHAnsi"/>
                <w:szCs w:val="24"/>
              </w:rPr>
              <w:t>description</w:t>
            </w:r>
            <w:r w:rsidRPr="00BC1EA0">
              <w:rPr>
                <w:rFonts w:asciiTheme="minorHAnsi" w:hAnsiTheme="minorHAnsi" w:cstheme="minorHAnsi"/>
                <w:spacing w:val="-6"/>
                <w:szCs w:val="24"/>
              </w:rPr>
              <w:t xml:space="preserve"> </w:t>
            </w:r>
            <w:r w:rsidRPr="00BC1EA0">
              <w:rPr>
                <w:rFonts w:asciiTheme="minorHAnsi" w:hAnsiTheme="minorHAnsi" w:cstheme="minorHAnsi"/>
                <w:szCs w:val="24"/>
              </w:rPr>
              <w:t>of</w:t>
            </w:r>
            <w:r w:rsidRPr="00BC1EA0">
              <w:rPr>
                <w:rFonts w:asciiTheme="minorHAnsi" w:hAnsiTheme="minorHAnsi" w:cstheme="minorHAnsi"/>
                <w:spacing w:val="-5"/>
                <w:szCs w:val="24"/>
              </w:rPr>
              <w:t xml:space="preserve"> </w:t>
            </w:r>
            <w:r w:rsidRPr="00BC1EA0">
              <w:rPr>
                <w:rFonts w:asciiTheme="minorHAnsi" w:hAnsiTheme="minorHAnsi" w:cstheme="minorHAnsi"/>
                <w:szCs w:val="24"/>
              </w:rPr>
              <w:t>the</w:t>
            </w:r>
            <w:r w:rsidRPr="00BC1EA0">
              <w:rPr>
                <w:rFonts w:asciiTheme="minorHAnsi" w:hAnsiTheme="minorHAnsi" w:cstheme="minorHAnsi"/>
                <w:spacing w:val="-1"/>
                <w:szCs w:val="24"/>
              </w:rPr>
              <w:t xml:space="preserve"> </w:t>
            </w:r>
            <w:r w:rsidRPr="00BC1EA0">
              <w:rPr>
                <w:rFonts w:asciiTheme="minorHAnsi" w:hAnsiTheme="minorHAnsi" w:cstheme="minorHAnsi"/>
                <w:b/>
                <w:szCs w:val="24"/>
              </w:rPr>
              <w:t>study numbers</w:t>
            </w:r>
            <w:r w:rsidR="00124845" w:rsidRPr="00124845">
              <w:rPr>
                <w:rFonts w:asciiTheme="minorHAnsi" w:hAnsiTheme="minorHAnsi" w:cstheme="minorHAnsi"/>
                <w:bCs/>
                <w:szCs w:val="24"/>
                <w:vertAlign w:val="superscript"/>
              </w:rPr>
              <w:t>3</w:t>
            </w:r>
          </w:p>
        </w:tc>
        <w:tc>
          <w:tcPr>
            <w:tcW w:w="1418" w:type="dxa"/>
          </w:tcPr>
          <w:p w14:paraId="227A2921"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67274EE7" w14:textId="77777777" w:rsidTr="007072DA">
        <w:tc>
          <w:tcPr>
            <w:tcW w:w="8647" w:type="dxa"/>
          </w:tcPr>
          <w:p w14:paraId="6D818BDC" w14:textId="2E655C7B"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4.</w:t>
            </w:r>
            <w:r w:rsidRPr="00BC1EA0">
              <w:rPr>
                <w:rFonts w:asciiTheme="minorHAnsi" w:hAnsiTheme="minorHAnsi" w:cstheme="minorHAnsi"/>
                <w:spacing w:val="-6"/>
                <w:szCs w:val="24"/>
              </w:rPr>
              <w:t xml:space="preserve"> </w:t>
            </w:r>
            <w:r w:rsidRPr="00BC1EA0">
              <w:rPr>
                <w:rFonts w:asciiTheme="minorHAnsi" w:hAnsiTheme="minorHAnsi" w:cstheme="minorHAnsi"/>
                <w:szCs w:val="24"/>
              </w:rPr>
              <w:t xml:space="preserve">I have included an </w:t>
            </w:r>
            <w:r w:rsidRPr="00BC1EA0">
              <w:rPr>
                <w:rFonts w:asciiTheme="minorHAnsi" w:hAnsiTheme="minorHAnsi" w:cstheme="minorHAnsi"/>
                <w:b/>
                <w:bCs/>
                <w:szCs w:val="24"/>
              </w:rPr>
              <w:t>acknowledgements section</w:t>
            </w:r>
            <w:r w:rsidR="00124845">
              <w:rPr>
                <w:rFonts w:asciiTheme="minorHAnsi" w:hAnsiTheme="minorHAnsi" w:cstheme="minorHAnsi"/>
                <w:szCs w:val="24"/>
                <w:vertAlign w:val="superscript"/>
              </w:rPr>
              <w:t>4</w:t>
            </w:r>
          </w:p>
        </w:tc>
        <w:tc>
          <w:tcPr>
            <w:tcW w:w="1418" w:type="dxa"/>
          </w:tcPr>
          <w:p w14:paraId="1D7330E4" w14:textId="77777777" w:rsidR="00BC1EA0" w:rsidRPr="00BC1EA0" w:rsidRDefault="00BC1EA0" w:rsidP="006E56D0">
            <w:pPr>
              <w:pStyle w:val="BodyText"/>
              <w:ind w:right="57"/>
              <w:rPr>
                <w:rFonts w:asciiTheme="minorHAnsi" w:hAnsiTheme="minorHAnsi" w:cstheme="minorHAnsi"/>
                <w:szCs w:val="24"/>
              </w:rPr>
            </w:pPr>
          </w:p>
        </w:tc>
      </w:tr>
      <w:tr w:rsidR="000D7B99" w:rsidRPr="00BC1EA0" w14:paraId="56C68B43" w14:textId="77777777" w:rsidTr="007072DA">
        <w:tc>
          <w:tcPr>
            <w:tcW w:w="8647" w:type="dxa"/>
          </w:tcPr>
          <w:p w14:paraId="1155E533" w14:textId="78A275AE" w:rsidR="000D7B99" w:rsidRPr="00BC1EA0" w:rsidRDefault="000D7B99" w:rsidP="006E56D0">
            <w:pPr>
              <w:pStyle w:val="TableParagraph"/>
              <w:ind w:right="57"/>
              <w:rPr>
                <w:rFonts w:asciiTheme="minorHAnsi" w:hAnsiTheme="minorHAnsi" w:cstheme="minorHAnsi"/>
                <w:szCs w:val="24"/>
              </w:rPr>
            </w:pPr>
            <w:r>
              <w:rPr>
                <w:rFonts w:asciiTheme="minorHAnsi" w:hAnsiTheme="minorHAnsi" w:cstheme="minorHAnsi"/>
                <w:szCs w:val="24"/>
              </w:rPr>
              <w:t xml:space="preserve">5. I have included an accurate </w:t>
            </w:r>
            <w:r w:rsidRPr="00E404FB">
              <w:rPr>
                <w:rFonts w:asciiTheme="minorHAnsi" w:hAnsiTheme="minorHAnsi" w:cstheme="minorHAnsi"/>
                <w:b/>
                <w:bCs/>
                <w:szCs w:val="24"/>
              </w:rPr>
              <w:t>funding section</w:t>
            </w:r>
            <w:r w:rsidR="00124845">
              <w:rPr>
                <w:rFonts w:asciiTheme="minorHAnsi" w:hAnsiTheme="minorHAnsi" w:cstheme="minorHAnsi"/>
                <w:bCs/>
                <w:szCs w:val="24"/>
                <w:vertAlign w:val="superscript"/>
              </w:rPr>
              <w:t>5</w:t>
            </w:r>
          </w:p>
        </w:tc>
        <w:tc>
          <w:tcPr>
            <w:tcW w:w="1418" w:type="dxa"/>
          </w:tcPr>
          <w:p w14:paraId="274680C3" w14:textId="77777777" w:rsidR="000D7B99" w:rsidRPr="00BC1EA0" w:rsidRDefault="000D7B99" w:rsidP="006E56D0">
            <w:pPr>
              <w:pStyle w:val="BodyText"/>
              <w:ind w:right="57"/>
              <w:rPr>
                <w:rFonts w:asciiTheme="minorHAnsi" w:hAnsiTheme="minorHAnsi" w:cstheme="minorHAnsi"/>
                <w:szCs w:val="24"/>
              </w:rPr>
            </w:pPr>
          </w:p>
        </w:tc>
      </w:tr>
      <w:tr w:rsidR="00921A2C" w:rsidRPr="00BC1EA0" w14:paraId="1EA710A2" w14:textId="77777777" w:rsidTr="007072DA">
        <w:tc>
          <w:tcPr>
            <w:tcW w:w="8647" w:type="dxa"/>
          </w:tcPr>
          <w:p w14:paraId="4FABB53F" w14:textId="55474498" w:rsidR="00921A2C" w:rsidRDefault="00921A2C" w:rsidP="006E56D0">
            <w:pPr>
              <w:pStyle w:val="TableParagraph"/>
              <w:ind w:right="57"/>
              <w:rPr>
                <w:rFonts w:asciiTheme="minorHAnsi" w:hAnsiTheme="minorHAnsi" w:cstheme="minorHAnsi"/>
                <w:szCs w:val="24"/>
              </w:rPr>
            </w:pPr>
            <w:r>
              <w:rPr>
                <w:rFonts w:asciiTheme="minorHAnsi" w:hAnsiTheme="minorHAnsi" w:cstheme="minorHAnsi"/>
                <w:szCs w:val="24"/>
              </w:rPr>
              <w:t xml:space="preserve">6. I have included the appropriate </w:t>
            </w:r>
            <w:r w:rsidRPr="00921A2C">
              <w:rPr>
                <w:rFonts w:asciiTheme="minorHAnsi" w:hAnsiTheme="minorHAnsi" w:cstheme="minorHAnsi"/>
                <w:b/>
                <w:bCs/>
                <w:szCs w:val="24"/>
              </w:rPr>
              <w:t>data citation</w:t>
            </w:r>
            <w:r w:rsidR="00124845" w:rsidRPr="00124845">
              <w:rPr>
                <w:rFonts w:asciiTheme="minorHAnsi" w:hAnsiTheme="minorHAnsi" w:cstheme="minorHAnsi"/>
                <w:szCs w:val="24"/>
                <w:vertAlign w:val="superscript"/>
              </w:rPr>
              <w:t>6</w:t>
            </w:r>
          </w:p>
        </w:tc>
        <w:tc>
          <w:tcPr>
            <w:tcW w:w="1418" w:type="dxa"/>
          </w:tcPr>
          <w:p w14:paraId="09550B81" w14:textId="77777777" w:rsidR="00921A2C" w:rsidRPr="00BC1EA0" w:rsidRDefault="00921A2C" w:rsidP="006E56D0">
            <w:pPr>
              <w:pStyle w:val="BodyText"/>
              <w:ind w:right="57"/>
              <w:rPr>
                <w:rFonts w:asciiTheme="minorHAnsi" w:hAnsiTheme="minorHAnsi" w:cstheme="minorHAnsi"/>
                <w:szCs w:val="24"/>
              </w:rPr>
            </w:pPr>
          </w:p>
        </w:tc>
      </w:tr>
      <w:tr w:rsidR="00BC1EA0" w:rsidRPr="00BC1EA0" w14:paraId="264F445A" w14:textId="77777777" w:rsidTr="007072DA">
        <w:tc>
          <w:tcPr>
            <w:tcW w:w="8647" w:type="dxa"/>
          </w:tcPr>
          <w:p w14:paraId="4604B473" w14:textId="12170F35" w:rsidR="00BC1EA0" w:rsidRPr="00BC1EA0" w:rsidRDefault="00891A17" w:rsidP="006E56D0">
            <w:pPr>
              <w:pStyle w:val="TableParagraph"/>
              <w:ind w:right="57"/>
              <w:rPr>
                <w:rFonts w:asciiTheme="minorHAnsi" w:hAnsiTheme="minorHAnsi" w:cstheme="minorHAnsi"/>
                <w:szCs w:val="24"/>
              </w:rPr>
            </w:pPr>
            <w:r>
              <w:rPr>
                <w:rFonts w:asciiTheme="minorHAnsi" w:hAnsiTheme="minorHAnsi" w:cstheme="minorHAnsi"/>
                <w:szCs w:val="24"/>
              </w:rPr>
              <w:t>7</w:t>
            </w:r>
            <w:r w:rsidR="00BC1EA0" w:rsidRPr="00BC1EA0">
              <w:rPr>
                <w:rFonts w:asciiTheme="minorHAnsi" w:hAnsiTheme="minorHAnsi" w:cstheme="minorHAnsi"/>
                <w:szCs w:val="24"/>
              </w:rPr>
              <w:t>.</w:t>
            </w:r>
            <w:r w:rsidR="00BC1EA0" w:rsidRPr="00BC1EA0">
              <w:rPr>
                <w:rFonts w:asciiTheme="minorHAnsi" w:hAnsiTheme="minorHAnsi" w:cstheme="minorHAnsi"/>
                <w:spacing w:val="-7"/>
                <w:szCs w:val="24"/>
              </w:rPr>
              <w:t xml:space="preserve"> </w:t>
            </w:r>
            <w:r w:rsidR="00BC1EA0" w:rsidRPr="00BC1EA0">
              <w:rPr>
                <w:rFonts w:asciiTheme="minorHAnsi" w:hAnsiTheme="minorHAnsi" w:cstheme="minorHAnsi"/>
                <w:szCs w:val="24"/>
              </w:rPr>
              <w:t>I</w:t>
            </w:r>
            <w:r w:rsidR="00BC1EA0" w:rsidRPr="00BC1EA0">
              <w:rPr>
                <w:rFonts w:asciiTheme="minorHAnsi" w:hAnsiTheme="minorHAnsi" w:cstheme="minorHAnsi"/>
                <w:spacing w:val="-4"/>
                <w:szCs w:val="24"/>
              </w:rPr>
              <w:t xml:space="preserve"> </w:t>
            </w:r>
            <w:r w:rsidR="00BC1EA0" w:rsidRPr="00BC1EA0">
              <w:rPr>
                <w:rFonts w:asciiTheme="minorHAnsi" w:hAnsiTheme="minorHAnsi" w:cstheme="minorHAnsi"/>
                <w:szCs w:val="24"/>
              </w:rPr>
              <w:t>have</w:t>
            </w:r>
            <w:r w:rsidR="00BC1EA0" w:rsidRPr="00BC1EA0">
              <w:rPr>
                <w:rFonts w:asciiTheme="minorHAnsi" w:hAnsiTheme="minorHAnsi" w:cstheme="minorHAnsi"/>
                <w:spacing w:val="-5"/>
                <w:szCs w:val="24"/>
              </w:rPr>
              <w:t xml:space="preserve"> </w:t>
            </w:r>
            <w:r w:rsidR="00BC1EA0" w:rsidRPr="00BC1EA0">
              <w:rPr>
                <w:rFonts w:asciiTheme="minorHAnsi" w:hAnsiTheme="minorHAnsi" w:cstheme="minorHAnsi"/>
                <w:szCs w:val="24"/>
              </w:rPr>
              <w:t>included</w:t>
            </w:r>
            <w:r w:rsidR="00BC1EA0" w:rsidRPr="00BC1EA0">
              <w:rPr>
                <w:rFonts w:asciiTheme="minorHAnsi" w:hAnsiTheme="minorHAnsi" w:cstheme="minorHAnsi"/>
                <w:spacing w:val="-4"/>
                <w:szCs w:val="24"/>
              </w:rPr>
              <w:t xml:space="preserve"> </w:t>
            </w:r>
            <w:r w:rsidR="00BC1EA0" w:rsidRPr="00BC1EA0">
              <w:rPr>
                <w:rFonts w:asciiTheme="minorHAnsi" w:hAnsiTheme="minorHAnsi" w:cstheme="minorHAnsi"/>
                <w:szCs w:val="24"/>
              </w:rPr>
              <w:t>an</w:t>
            </w:r>
            <w:r w:rsidR="00BC1EA0" w:rsidRPr="00BC1EA0">
              <w:rPr>
                <w:rFonts w:asciiTheme="minorHAnsi" w:hAnsiTheme="minorHAnsi" w:cstheme="minorHAnsi"/>
                <w:spacing w:val="-4"/>
                <w:szCs w:val="24"/>
              </w:rPr>
              <w:t xml:space="preserve"> </w:t>
            </w:r>
            <w:r w:rsidR="00BC1EA0" w:rsidRPr="00BC1EA0">
              <w:rPr>
                <w:rFonts w:asciiTheme="minorHAnsi" w:hAnsiTheme="minorHAnsi" w:cstheme="minorHAnsi"/>
                <w:szCs w:val="24"/>
              </w:rPr>
              <w:t>accurate</w:t>
            </w:r>
            <w:r w:rsidR="00BC1EA0" w:rsidRPr="00BC1EA0">
              <w:rPr>
                <w:rFonts w:asciiTheme="minorHAnsi" w:hAnsiTheme="minorHAnsi" w:cstheme="minorHAnsi"/>
                <w:spacing w:val="-5"/>
                <w:szCs w:val="24"/>
              </w:rPr>
              <w:t xml:space="preserve"> </w:t>
            </w:r>
            <w:r w:rsidR="00BC1EA0" w:rsidRPr="00BC1EA0">
              <w:rPr>
                <w:rFonts w:asciiTheme="minorHAnsi" w:hAnsiTheme="minorHAnsi" w:cstheme="minorHAnsi"/>
                <w:szCs w:val="24"/>
              </w:rPr>
              <w:t>description</w:t>
            </w:r>
            <w:r w:rsidR="00BC1EA0" w:rsidRPr="00BC1EA0">
              <w:rPr>
                <w:rFonts w:asciiTheme="minorHAnsi" w:hAnsiTheme="minorHAnsi" w:cstheme="minorHAnsi"/>
                <w:spacing w:val="-5"/>
                <w:szCs w:val="24"/>
              </w:rPr>
              <w:t xml:space="preserve"> </w:t>
            </w:r>
            <w:r w:rsidR="00BC1EA0" w:rsidRPr="00BC1EA0">
              <w:rPr>
                <w:rFonts w:asciiTheme="minorHAnsi" w:hAnsiTheme="minorHAnsi" w:cstheme="minorHAnsi"/>
                <w:szCs w:val="24"/>
              </w:rPr>
              <w:t>for</w:t>
            </w:r>
            <w:r w:rsidR="00BC1EA0" w:rsidRPr="00BC1EA0">
              <w:rPr>
                <w:rFonts w:asciiTheme="minorHAnsi" w:hAnsiTheme="minorHAnsi" w:cstheme="minorHAnsi"/>
                <w:spacing w:val="-5"/>
                <w:szCs w:val="24"/>
              </w:rPr>
              <w:t xml:space="preserve"> </w:t>
            </w:r>
            <w:r w:rsidR="00BC1EA0" w:rsidRPr="00BC1EA0">
              <w:rPr>
                <w:rFonts w:asciiTheme="minorHAnsi" w:hAnsiTheme="minorHAnsi" w:cstheme="minorHAnsi"/>
                <w:b/>
                <w:szCs w:val="24"/>
              </w:rPr>
              <w:t>ethical</w:t>
            </w:r>
            <w:r w:rsidR="00BC1EA0" w:rsidRPr="00BC1EA0">
              <w:rPr>
                <w:rFonts w:asciiTheme="minorHAnsi" w:hAnsiTheme="minorHAnsi" w:cstheme="minorHAnsi"/>
                <w:b/>
                <w:spacing w:val="-6"/>
                <w:szCs w:val="24"/>
              </w:rPr>
              <w:t xml:space="preserve"> </w:t>
            </w:r>
            <w:r w:rsidR="00BC1EA0" w:rsidRPr="00BC1EA0">
              <w:rPr>
                <w:rFonts w:asciiTheme="minorHAnsi" w:hAnsiTheme="minorHAnsi" w:cstheme="minorHAnsi"/>
                <w:b/>
                <w:szCs w:val="24"/>
              </w:rPr>
              <w:t>approval</w:t>
            </w:r>
            <w:r w:rsidR="00124845">
              <w:rPr>
                <w:rFonts w:asciiTheme="minorHAnsi" w:hAnsiTheme="minorHAnsi" w:cstheme="minorHAnsi"/>
                <w:bCs/>
                <w:szCs w:val="24"/>
                <w:vertAlign w:val="superscript"/>
              </w:rPr>
              <w:t>7</w:t>
            </w:r>
          </w:p>
        </w:tc>
        <w:tc>
          <w:tcPr>
            <w:tcW w:w="1418" w:type="dxa"/>
          </w:tcPr>
          <w:p w14:paraId="62A67123"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3062F25E" w14:textId="77777777" w:rsidTr="007072DA">
        <w:tc>
          <w:tcPr>
            <w:tcW w:w="8647" w:type="dxa"/>
          </w:tcPr>
          <w:p w14:paraId="722FB372" w14:textId="011093C5" w:rsidR="00BC1EA0" w:rsidRPr="00BC1EA0" w:rsidRDefault="00891A17" w:rsidP="006E56D0">
            <w:pPr>
              <w:pStyle w:val="TableParagraph"/>
              <w:ind w:right="57"/>
              <w:rPr>
                <w:rFonts w:asciiTheme="minorHAnsi" w:hAnsiTheme="minorHAnsi" w:cstheme="minorHAnsi"/>
                <w:szCs w:val="24"/>
              </w:rPr>
            </w:pPr>
            <w:r>
              <w:rPr>
                <w:rFonts w:asciiTheme="minorHAnsi" w:hAnsiTheme="minorHAnsi" w:cstheme="minorHAnsi"/>
                <w:szCs w:val="24"/>
              </w:rPr>
              <w:t>8</w:t>
            </w:r>
            <w:r w:rsidR="00BC1EA0" w:rsidRPr="00BC1EA0">
              <w:rPr>
                <w:rFonts w:asciiTheme="minorHAnsi" w:hAnsiTheme="minorHAnsi" w:cstheme="minorHAnsi"/>
                <w:szCs w:val="24"/>
              </w:rPr>
              <w:t>.</w:t>
            </w:r>
            <w:r w:rsidR="00BC1EA0" w:rsidRPr="00BC1EA0">
              <w:rPr>
                <w:rFonts w:asciiTheme="minorHAnsi" w:hAnsiTheme="minorHAnsi" w:cstheme="minorHAnsi"/>
                <w:spacing w:val="-6"/>
                <w:szCs w:val="24"/>
              </w:rPr>
              <w:t xml:space="preserve"> </w:t>
            </w:r>
            <w:r w:rsidR="00BC1EA0" w:rsidRPr="00BC1EA0">
              <w:rPr>
                <w:rFonts w:asciiTheme="minorHAnsi" w:hAnsiTheme="minorHAnsi" w:cstheme="minorHAnsi"/>
                <w:szCs w:val="24"/>
              </w:rPr>
              <w:t>For</w:t>
            </w:r>
            <w:r w:rsidR="00BC1EA0" w:rsidRPr="00BC1EA0">
              <w:rPr>
                <w:rFonts w:asciiTheme="minorHAnsi" w:hAnsiTheme="minorHAnsi" w:cstheme="minorHAnsi"/>
                <w:spacing w:val="-6"/>
                <w:szCs w:val="24"/>
              </w:rPr>
              <w:t xml:space="preserve"> </w:t>
            </w:r>
            <w:r w:rsidR="00BC1EA0" w:rsidRPr="00BC1EA0">
              <w:rPr>
                <w:rFonts w:asciiTheme="minorHAnsi" w:hAnsiTheme="minorHAnsi" w:cstheme="minorHAnsi"/>
                <w:szCs w:val="24"/>
              </w:rPr>
              <w:t>projects</w:t>
            </w:r>
            <w:r w:rsidR="00BC1EA0" w:rsidRPr="00BC1EA0">
              <w:rPr>
                <w:rFonts w:asciiTheme="minorHAnsi" w:hAnsiTheme="minorHAnsi" w:cstheme="minorHAnsi"/>
                <w:spacing w:val="-4"/>
                <w:szCs w:val="24"/>
              </w:rPr>
              <w:t xml:space="preserve"> </w:t>
            </w:r>
            <w:r w:rsidR="00BC1EA0" w:rsidRPr="00BC1EA0">
              <w:rPr>
                <w:rFonts w:asciiTheme="minorHAnsi" w:hAnsiTheme="minorHAnsi" w:cstheme="minorHAnsi"/>
                <w:szCs w:val="24"/>
              </w:rPr>
              <w:t>using</w:t>
            </w:r>
            <w:r w:rsidR="00BC1EA0" w:rsidRPr="00BC1EA0">
              <w:rPr>
                <w:rFonts w:asciiTheme="minorHAnsi" w:hAnsiTheme="minorHAnsi" w:cstheme="minorHAnsi"/>
                <w:spacing w:val="-5"/>
                <w:szCs w:val="24"/>
              </w:rPr>
              <w:t xml:space="preserve"> </w:t>
            </w:r>
            <w:r w:rsidR="00BC1EA0" w:rsidRPr="00BC1EA0">
              <w:rPr>
                <w:rFonts w:asciiTheme="minorHAnsi" w:hAnsiTheme="minorHAnsi" w:cstheme="minorHAnsi"/>
                <w:b/>
                <w:szCs w:val="24"/>
              </w:rPr>
              <w:t>linked</w:t>
            </w:r>
            <w:r w:rsidR="00BC1EA0" w:rsidRPr="00BC1EA0">
              <w:rPr>
                <w:rFonts w:asciiTheme="minorHAnsi" w:hAnsiTheme="minorHAnsi" w:cstheme="minorHAnsi"/>
                <w:b/>
                <w:spacing w:val="-7"/>
                <w:szCs w:val="24"/>
              </w:rPr>
              <w:t xml:space="preserve"> </w:t>
            </w:r>
            <w:r w:rsidR="00BC1EA0" w:rsidRPr="00BC1EA0">
              <w:rPr>
                <w:rFonts w:asciiTheme="minorHAnsi" w:hAnsiTheme="minorHAnsi" w:cstheme="minorHAnsi"/>
                <w:b/>
                <w:szCs w:val="24"/>
              </w:rPr>
              <w:t>health</w:t>
            </w:r>
            <w:r w:rsidR="00BC1EA0" w:rsidRPr="00BC1EA0">
              <w:rPr>
                <w:rFonts w:asciiTheme="minorHAnsi" w:hAnsiTheme="minorHAnsi" w:cstheme="minorHAnsi"/>
                <w:b/>
                <w:spacing w:val="-5"/>
                <w:szCs w:val="24"/>
              </w:rPr>
              <w:t xml:space="preserve"> </w:t>
            </w:r>
            <w:r w:rsidR="00BC1EA0" w:rsidRPr="00BC1EA0">
              <w:rPr>
                <w:rFonts w:asciiTheme="minorHAnsi" w:hAnsiTheme="minorHAnsi" w:cstheme="minorHAnsi"/>
                <w:b/>
                <w:szCs w:val="24"/>
              </w:rPr>
              <w:t>records</w:t>
            </w:r>
            <w:r w:rsidR="00124845">
              <w:rPr>
                <w:rFonts w:asciiTheme="minorHAnsi" w:hAnsiTheme="minorHAnsi" w:cstheme="minorHAnsi"/>
                <w:bCs/>
                <w:szCs w:val="24"/>
                <w:vertAlign w:val="superscript"/>
              </w:rPr>
              <w:t>8</w:t>
            </w:r>
          </w:p>
        </w:tc>
        <w:tc>
          <w:tcPr>
            <w:tcW w:w="1418" w:type="dxa"/>
          </w:tcPr>
          <w:p w14:paraId="5FC8AB5D"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2A160904" w14:textId="77777777" w:rsidTr="007072DA">
        <w:tc>
          <w:tcPr>
            <w:tcW w:w="8647" w:type="dxa"/>
          </w:tcPr>
          <w:p w14:paraId="4CA24A37" w14:textId="7C4344BA" w:rsidR="00BC1EA0" w:rsidRPr="00BC1EA0" w:rsidRDefault="00891A17" w:rsidP="006E56D0">
            <w:pPr>
              <w:pStyle w:val="TableParagraph"/>
              <w:ind w:right="57"/>
              <w:rPr>
                <w:rFonts w:asciiTheme="minorHAnsi" w:hAnsiTheme="minorHAnsi" w:cstheme="minorHAnsi"/>
                <w:szCs w:val="24"/>
              </w:rPr>
            </w:pPr>
            <w:r>
              <w:rPr>
                <w:rFonts w:asciiTheme="minorHAnsi" w:hAnsiTheme="minorHAnsi" w:cstheme="minorHAnsi"/>
                <w:szCs w:val="24"/>
              </w:rPr>
              <w:t>9</w:t>
            </w:r>
            <w:r w:rsidR="00BC1EA0" w:rsidRPr="00BC1EA0">
              <w:rPr>
                <w:rFonts w:asciiTheme="minorHAnsi" w:hAnsiTheme="minorHAnsi" w:cstheme="minorHAnsi"/>
                <w:szCs w:val="24"/>
              </w:rPr>
              <w:t>.</w:t>
            </w:r>
            <w:r w:rsidR="00BC1EA0" w:rsidRPr="00BC1EA0">
              <w:rPr>
                <w:rFonts w:asciiTheme="minorHAnsi" w:hAnsiTheme="minorHAnsi" w:cstheme="minorHAnsi"/>
                <w:spacing w:val="-5"/>
                <w:szCs w:val="24"/>
              </w:rPr>
              <w:t xml:space="preserve"> If applicable. </w:t>
            </w:r>
            <w:r w:rsidR="00BC1EA0" w:rsidRPr="00BC1EA0">
              <w:rPr>
                <w:rFonts w:asciiTheme="minorHAnsi" w:hAnsiTheme="minorHAnsi" w:cstheme="minorHAnsi"/>
                <w:szCs w:val="24"/>
              </w:rPr>
              <w:t>I</w:t>
            </w:r>
            <w:r w:rsidR="00BC1EA0" w:rsidRPr="00BC1EA0">
              <w:rPr>
                <w:rFonts w:asciiTheme="minorHAnsi" w:hAnsiTheme="minorHAnsi" w:cstheme="minorHAnsi"/>
                <w:spacing w:val="-7"/>
                <w:szCs w:val="24"/>
              </w:rPr>
              <w:t xml:space="preserve"> </w:t>
            </w:r>
            <w:r w:rsidR="00BC1EA0" w:rsidRPr="00BC1EA0">
              <w:rPr>
                <w:rFonts w:asciiTheme="minorHAnsi" w:hAnsiTheme="minorHAnsi" w:cstheme="minorHAnsi"/>
                <w:szCs w:val="24"/>
              </w:rPr>
              <w:t>will</w:t>
            </w:r>
            <w:r w:rsidR="00BC1EA0" w:rsidRPr="00BC1EA0">
              <w:rPr>
                <w:rFonts w:asciiTheme="minorHAnsi" w:hAnsiTheme="minorHAnsi" w:cstheme="minorHAnsi"/>
                <w:spacing w:val="-4"/>
                <w:szCs w:val="24"/>
              </w:rPr>
              <w:t xml:space="preserve"> </w:t>
            </w:r>
            <w:r w:rsidR="00BC1EA0" w:rsidRPr="00BC1EA0">
              <w:rPr>
                <w:rFonts w:asciiTheme="minorHAnsi" w:hAnsiTheme="minorHAnsi" w:cstheme="minorHAnsi"/>
                <w:b/>
                <w:szCs w:val="24"/>
              </w:rPr>
              <w:t>return</w:t>
            </w:r>
            <w:r w:rsidR="00BC1EA0" w:rsidRPr="00BC1EA0">
              <w:rPr>
                <w:rFonts w:asciiTheme="minorHAnsi" w:hAnsiTheme="minorHAnsi" w:cstheme="minorHAnsi"/>
                <w:b/>
                <w:spacing w:val="-5"/>
                <w:szCs w:val="24"/>
              </w:rPr>
              <w:t xml:space="preserve"> </w:t>
            </w:r>
            <w:r w:rsidR="00BC1EA0" w:rsidRPr="00BC1EA0">
              <w:rPr>
                <w:rFonts w:asciiTheme="minorHAnsi" w:hAnsiTheme="minorHAnsi" w:cstheme="minorHAnsi"/>
                <w:b/>
                <w:szCs w:val="24"/>
              </w:rPr>
              <w:t>any</w:t>
            </w:r>
            <w:r w:rsidR="00BC1EA0" w:rsidRPr="00BC1EA0">
              <w:rPr>
                <w:rFonts w:asciiTheme="minorHAnsi" w:hAnsiTheme="minorHAnsi" w:cstheme="minorHAnsi"/>
                <w:b/>
                <w:spacing w:val="-4"/>
                <w:szCs w:val="24"/>
              </w:rPr>
              <w:t xml:space="preserve"> </w:t>
            </w:r>
            <w:r w:rsidR="00BC1EA0" w:rsidRPr="00BC1EA0">
              <w:rPr>
                <w:rFonts w:asciiTheme="minorHAnsi" w:hAnsiTheme="minorHAnsi" w:cstheme="minorHAnsi"/>
                <w:b/>
                <w:szCs w:val="24"/>
              </w:rPr>
              <w:t>derived</w:t>
            </w:r>
            <w:r w:rsidR="00BC1EA0" w:rsidRPr="00BC1EA0">
              <w:rPr>
                <w:rFonts w:asciiTheme="minorHAnsi" w:hAnsiTheme="minorHAnsi" w:cstheme="minorHAnsi"/>
                <w:b/>
                <w:spacing w:val="-6"/>
                <w:szCs w:val="24"/>
              </w:rPr>
              <w:t xml:space="preserve"> </w:t>
            </w:r>
            <w:r w:rsidR="00BC1EA0" w:rsidRPr="00BC1EA0">
              <w:rPr>
                <w:rFonts w:asciiTheme="minorHAnsi" w:hAnsiTheme="minorHAnsi" w:cstheme="minorHAnsi"/>
                <w:b/>
                <w:szCs w:val="24"/>
              </w:rPr>
              <w:t>variables</w:t>
            </w:r>
            <w:r w:rsidR="00144020">
              <w:rPr>
                <w:rFonts w:asciiTheme="minorHAnsi" w:hAnsiTheme="minorHAnsi" w:cstheme="minorHAnsi"/>
                <w:b/>
                <w:szCs w:val="24"/>
              </w:rPr>
              <w:t>, codes/scripts</w:t>
            </w:r>
            <w:r w:rsidR="00124845">
              <w:rPr>
                <w:rFonts w:asciiTheme="minorHAnsi" w:hAnsiTheme="minorHAnsi" w:cstheme="minorHAnsi"/>
                <w:bCs/>
                <w:szCs w:val="24"/>
                <w:vertAlign w:val="superscript"/>
              </w:rPr>
              <w:t>9</w:t>
            </w:r>
          </w:p>
        </w:tc>
        <w:tc>
          <w:tcPr>
            <w:tcW w:w="1418" w:type="dxa"/>
          </w:tcPr>
          <w:p w14:paraId="023AF001"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566B7C30" w14:textId="77777777" w:rsidTr="007072DA">
        <w:tc>
          <w:tcPr>
            <w:tcW w:w="8647" w:type="dxa"/>
          </w:tcPr>
          <w:p w14:paraId="7C848D0E" w14:textId="6C4D2981"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1</w:t>
            </w:r>
            <w:r w:rsidR="00891A17">
              <w:rPr>
                <w:rFonts w:asciiTheme="minorHAnsi" w:hAnsiTheme="minorHAnsi" w:cstheme="minorHAnsi"/>
                <w:szCs w:val="24"/>
              </w:rPr>
              <w:t>0</w:t>
            </w:r>
            <w:r w:rsidRPr="00BC1EA0">
              <w:rPr>
                <w:rFonts w:asciiTheme="minorHAnsi" w:hAnsiTheme="minorHAnsi" w:cstheme="minorHAnsi"/>
                <w:szCs w:val="24"/>
              </w:rPr>
              <w:t>.</w:t>
            </w:r>
            <w:r w:rsidRPr="00BC1EA0">
              <w:rPr>
                <w:rFonts w:asciiTheme="minorHAnsi" w:hAnsiTheme="minorHAnsi" w:cstheme="minorHAnsi"/>
                <w:spacing w:val="-5"/>
                <w:szCs w:val="24"/>
              </w:rPr>
              <w:t xml:space="preserve"> </w:t>
            </w:r>
            <w:r w:rsidRPr="00BC1EA0">
              <w:rPr>
                <w:rFonts w:asciiTheme="minorHAnsi" w:hAnsiTheme="minorHAnsi" w:cstheme="minorHAnsi"/>
                <w:szCs w:val="24"/>
              </w:rPr>
              <w:t>I</w:t>
            </w:r>
            <w:r w:rsidRPr="00BC1EA0">
              <w:rPr>
                <w:rFonts w:asciiTheme="minorHAnsi" w:hAnsiTheme="minorHAnsi" w:cstheme="minorHAnsi"/>
                <w:spacing w:val="-5"/>
                <w:szCs w:val="24"/>
              </w:rPr>
              <w:t xml:space="preserve"> </w:t>
            </w:r>
            <w:r w:rsidRPr="00BC1EA0">
              <w:rPr>
                <w:rFonts w:asciiTheme="minorHAnsi" w:hAnsiTheme="minorHAnsi" w:cstheme="minorHAnsi"/>
                <w:szCs w:val="24"/>
              </w:rPr>
              <w:t>will</w:t>
            </w:r>
            <w:r w:rsidRPr="00BC1EA0">
              <w:rPr>
                <w:rFonts w:asciiTheme="minorHAnsi" w:hAnsiTheme="minorHAnsi" w:cstheme="minorHAnsi"/>
                <w:spacing w:val="-2"/>
                <w:szCs w:val="24"/>
              </w:rPr>
              <w:t xml:space="preserve"> </w:t>
            </w:r>
            <w:r w:rsidRPr="00BC1EA0">
              <w:rPr>
                <w:rFonts w:asciiTheme="minorHAnsi" w:hAnsiTheme="minorHAnsi" w:cstheme="minorHAnsi"/>
                <w:szCs w:val="24"/>
              </w:rPr>
              <w:t>send</w:t>
            </w:r>
            <w:r w:rsidRPr="00BC1EA0">
              <w:rPr>
                <w:rFonts w:asciiTheme="minorHAnsi" w:hAnsiTheme="minorHAnsi" w:cstheme="minorHAnsi"/>
                <w:spacing w:val="-4"/>
                <w:szCs w:val="24"/>
              </w:rPr>
              <w:t xml:space="preserve"> </w:t>
            </w:r>
            <w:r w:rsidRPr="00BC1EA0">
              <w:rPr>
                <w:rFonts w:asciiTheme="minorHAnsi" w:hAnsiTheme="minorHAnsi" w:cstheme="minorHAnsi"/>
                <w:szCs w:val="24"/>
              </w:rPr>
              <w:t>a</w:t>
            </w:r>
            <w:r w:rsidRPr="00BC1EA0">
              <w:rPr>
                <w:rFonts w:asciiTheme="minorHAnsi" w:hAnsiTheme="minorHAnsi" w:cstheme="minorHAnsi"/>
                <w:spacing w:val="-3"/>
                <w:szCs w:val="24"/>
              </w:rPr>
              <w:t xml:space="preserve"> </w:t>
            </w:r>
            <w:r w:rsidRPr="00BC1EA0">
              <w:rPr>
                <w:rFonts w:asciiTheme="minorHAnsi" w:hAnsiTheme="minorHAnsi" w:cstheme="minorHAnsi"/>
                <w:szCs w:val="24"/>
              </w:rPr>
              <w:t>copy</w:t>
            </w:r>
            <w:r w:rsidRPr="00BC1EA0">
              <w:rPr>
                <w:rFonts w:asciiTheme="minorHAnsi" w:hAnsiTheme="minorHAnsi" w:cstheme="minorHAnsi"/>
                <w:spacing w:val="-4"/>
                <w:szCs w:val="24"/>
              </w:rPr>
              <w:t xml:space="preserve"> </w:t>
            </w:r>
            <w:r w:rsidRPr="00BC1EA0">
              <w:rPr>
                <w:rFonts w:asciiTheme="minorHAnsi" w:hAnsiTheme="minorHAnsi" w:cstheme="minorHAnsi"/>
                <w:szCs w:val="24"/>
              </w:rPr>
              <w:t>of</w:t>
            </w:r>
            <w:r w:rsidRPr="00BC1EA0">
              <w:rPr>
                <w:rFonts w:asciiTheme="minorHAnsi" w:hAnsiTheme="minorHAnsi" w:cstheme="minorHAnsi"/>
                <w:spacing w:val="-4"/>
                <w:szCs w:val="24"/>
              </w:rPr>
              <w:t xml:space="preserve"> </w:t>
            </w:r>
            <w:r w:rsidRPr="00BC1EA0">
              <w:rPr>
                <w:rFonts w:asciiTheme="minorHAnsi" w:hAnsiTheme="minorHAnsi" w:cstheme="minorHAnsi"/>
                <w:szCs w:val="24"/>
              </w:rPr>
              <w:t>the</w:t>
            </w:r>
            <w:r w:rsidRPr="00BC1EA0">
              <w:rPr>
                <w:rFonts w:asciiTheme="minorHAnsi" w:hAnsiTheme="minorHAnsi" w:cstheme="minorHAnsi"/>
                <w:spacing w:val="-3"/>
                <w:szCs w:val="24"/>
              </w:rPr>
              <w:t xml:space="preserve"> </w:t>
            </w:r>
            <w:r w:rsidRPr="00BC1EA0">
              <w:rPr>
                <w:rFonts w:asciiTheme="minorHAnsi" w:hAnsiTheme="minorHAnsi" w:cstheme="minorHAnsi"/>
                <w:b/>
                <w:szCs w:val="24"/>
              </w:rPr>
              <w:t>final</w:t>
            </w:r>
            <w:r w:rsidRPr="00BC1EA0">
              <w:rPr>
                <w:rFonts w:asciiTheme="minorHAnsi" w:hAnsiTheme="minorHAnsi" w:cstheme="minorHAnsi"/>
                <w:b/>
                <w:spacing w:val="-2"/>
                <w:szCs w:val="24"/>
              </w:rPr>
              <w:t xml:space="preserve"> </w:t>
            </w:r>
            <w:r w:rsidRPr="00BC1EA0">
              <w:rPr>
                <w:rFonts w:asciiTheme="minorHAnsi" w:hAnsiTheme="minorHAnsi" w:cstheme="minorHAnsi"/>
                <w:b/>
                <w:szCs w:val="24"/>
              </w:rPr>
              <w:t>submitted</w:t>
            </w:r>
            <w:r w:rsidRPr="00BC1EA0">
              <w:rPr>
                <w:rFonts w:asciiTheme="minorHAnsi" w:hAnsiTheme="minorHAnsi" w:cstheme="minorHAnsi"/>
                <w:b/>
                <w:spacing w:val="-7"/>
                <w:szCs w:val="24"/>
              </w:rPr>
              <w:t xml:space="preserve"> </w:t>
            </w:r>
            <w:r w:rsidRPr="00BC1EA0">
              <w:rPr>
                <w:rFonts w:asciiTheme="minorHAnsi" w:hAnsiTheme="minorHAnsi" w:cstheme="minorHAnsi"/>
                <w:b/>
                <w:szCs w:val="24"/>
              </w:rPr>
              <w:t>manuscript</w:t>
            </w:r>
            <w:r w:rsidR="00144020">
              <w:rPr>
                <w:rFonts w:asciiTheme="minorHAnsi" w:hAnsiTheme="minorHAnsi" w:cstheme="minorHAnsi"/>
                <w:b/>
                <w:szCs w:val="24"/>
              </w:rPr>
              <w:t xml:space="preserve">, </w:t>
            </w:r>
            <w:r w:rsidRPr="00BC1EA0">
              <w:rPr>
                <w:rFonts w:asciiTheme="minorHAnsi" w:hAnsiTheme="minorHAnsi" w:cstheme="minorHAnsi"/>
                <w:b/>
                <w:szCs w:val="24"/>
              </w:rPr>
              <w:t>any</w:t>
            </w:r>
            <w:r w:rsidRPr="00BC1EA0">
              <w:rPr>
                <w:rFonts w:asciiTheme="minorHAnsi" w:hAnsiTheme="minorHAnsi" w:cstheme="minorHAnsi"/>
                <w:b/>
                <w:spacing w:val="-2"/>
                <w:szCs w:val="24"/>
              </w:rPr>
              <w:t xml:space="preserve"> </w:t>
            </w:r>
            <w:r w:rsidRPr="00BC1EA0">
              <w:rPr>
                <w:rFonts w:asciiTheme="minorHAnsi" w:hAnsiTheme="minorHAnsi" w:cstheme="minorHAnsi"/>
                <w:b/>
                <w:szCs w:val="24"/>
              </w:rPr>
              <w:t>revised</w:t>
            </w:r>
            <w:r w:rsidRPr="00BC1EA0">
              <w:rPr>
                <w:rFonts w:asciiTheme="minorHAnsi" w:hAnsiTheme="minorHAnsi" w:cstheme="minorHAnsi"/>
                <w:b/>
                <w:spacing w:val="-5"/>
                <w:szCs w:val="24"/>
              </w:rPr>
              <w:t xml:space="preserve"> </w:t>
            </w:r>
            <w:r w:rsidRPr="00BC1EA0">
              <w:rPr>
                <w:rFonts w:asciiTheme="minorHAnsi" w:hAnsiTheme="minorHAnsi" w:cstheme="minorHAnsi"/>
                <w:b/>
                <w:spacing w:val="-2"/>
                <w:szCs w:val="24"/>
              </w:rPr>
              <w:t>versions</w:t>
            </w:r>
            <w:r w:rsidR="00144020">
              <w:rPr>
                <w:rFonts w:asciiTheme="minorHAnsi" w:hAnsiTheme="minorHAnsi" w:cstheme="minorHAnsi"/>
                <w:b/>
                <w:spacing w:val="-2"/>
                <w:szCs w:val="24"/>
              </w:rPr>
              <w:t xml:space="preserve"> and all supplementary materials</w:t>
            </w:r>
          </w:p>
        </w:tc>
        <w:tc>
          <w:tcPr>
            <w:tcW w:w="1418" w:type="dxa"/>
          </w:tcPr>
          <w:p w14:paraId="64456CCA"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4793792B" w14:textId="77777777" w:rsidTr="007072DA">
        <w:tc>
          <w:tcPr>
            <w:tcW w:w="8647" w:type="dxa"/>
          </w:tcPr>
          <w:p w14:paraId="1E6FBE40" w14:textId="331C6956"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1</w:t>
            </w:r>
            <w:r w:rsidR="00891A17">
              <w:rPr>
                <w:rFonts w:asciiTheme="minorHAnsi" w:hAnsiTheme="minorHAnsi" w:cstheme="minorHAnsi"/>
                <w:szCs w:val="24"/>
              </w:rPr>
              <w:t>1</w:t>
            </w:r>
            <w:r w:rsidRPr="00BC1EA0">
              <w:rPr>
                <w:rFonts w:asciiTheme="minorHAnsi" w:hAnsiTheme="minorHAnsi" w:cstheme="minorHAnsi"/>
                <w:szCs w:val="24"/>
              </w:rPr>
              <w:t>.</w:t>
            </w:r>
            <w:r w:rsidRPr="00BC1EA0">
              <w:rPr>
                <w:rFonts w:asciiTheme="minorHAnsi" w:hAnsiTheme="minorHAnsi" w:cstheme="minorHAnsi"/>
                <w:spacing w:val="-3"/>
                <w:szCs w:val="24"/>
              </w:rPr>
              <w:t xml:space="preserve"> </w:t>
            </w:r>
            <w:r w:rsidRPr="00BC1EA0">
              <w:rPr>
                <w:rFonts w:asciiTheme="minorHAnsi" w:hAnsiTheme="minorHAnsi" w:cstheme="minorHAnsi"/>
                <w:szCs w:val="24"/>
              </w:rPr>
              <w:t>I</w:t>
            </w:r>
            <w:r w:rsidRPr="00BC1EA0">
              <w:rPr>
                <w:rFonts w:asciiTheme="minorHAnsi" w:hAnsiTheme="minorHAnsi" w:cstheme="minorHAnsi"/>
                <w:spacing w:val="-3"/>
                <w:szCs w:val="24"/>
              </w:rPr>
              <w:t xml:space="preserve"> </w:t>
            </w:r>
            <w:r w:rsidRPr="00BC1EA0">
              <w:rPr>
                <w:rFonts w:asciiTheme="minorHAnsi" w:hAnsiTheme="minorHAnsi" w:cstheme="minorHAnsi"/>
                <w:szCs w:val="24"/>
              </w:rPr>
              <w:t>have</w:t>
            </w:r>
            <w:r w:rsidRPr="00BC1EA0">
              <w:rPr>
                <w:rFonts w:asciiTheme="minorHAnsi" w:hAnsiTheme="minorHAnsi" w:cstheme="minorHAnsi"/>
                <w:spacing w:val="-5"/>
                <w:szCs w:val="24"/>
              </w:rPr>
              <w:t xml:space="preserve"> </w:t>
            </w:r>
            <w:r w:rsidRPr="00BC1EA0">
              <w:rPr>
                <w:rFonts w:asciiTheme="minorHAnsi" w:hAnsiTheme="minorHAnsi" w:cstheme="minorHAnsi"/>
                <w:szCs w:val="24"/>
              </w:rPr>
              <w:t>not</w:t>
            </w:r>
            <w:r w:rsidRPr="00BC1EA0">
              <w:rPr>
                <w:rFonts w:asciiTheme="minorHAnsi" w:hAnsiTheme="minorHAnsi" w:cstheme="minorHAnsi"/>
                <w:spacing w:val="-5"/>
                <w:szCs w:val="24"/>
              </w:rPr>
              <w:t xml:space="preserve"> </w:t>
            </w:r>
            <w:r w:rsidRPr="00BC1EA0">
              <w:rPr>
                <w:rFonts w:asciiTheme="minorHAnsi" w:hAnsiTheme="minorHAnsi" w:cstheme="minorHAnsi"/>
                <w:szCs w:val="24"/>
              </w:rPr>
              <w:t>used</w:t>
            </w:r>
            <w:r w:rsidRPr="00BC1EA0">
              <w:rPr>
                <w:rFonts w:asciiTheme="minorHAnsi" w:hAnsiTheme="minorHAnsi" w:cstheme="minorHAnsi"/>
                <w:spacing w:val="-3"/>
                <w:szCs w:val="24"/>
              </w:rPr>
              <w:t xml:space="preserve"> </w:t>
            </w:r>
            <w:r w:rsidRPr="00BC1EA0">
              <w:rPr>
                <w:rFonts w:asciiTheme="minorHAnsi" w:hAnsiTheme="minorHAnsi" w:cstheme="minorHAnsi"/>
                <w:szCs w:val="24"/>
              </w:rPr>
              <w:t>cell</w:t>
            </w:r>
            <w:r w:rsidRPr="00BC1EA0">
              <w:rPr>
                <w:rFonts w:asciiTheme="minorHAnsi" w:hAnsiTheme="minorHAnsi" w:cstheme="minorHAnsi"/>
                <w:spacing w:val="-3"/>
                <w:szCs w:val="24"/>
              </w:rPr>
              <w:t xml:space="preserve"> </w:t>
            </w:r>
            <w:r w:rsidRPr="00BC1EA0">
              <w:rPr>
                <w:rFonts w:asciiTheme="minorHAnsi" w:hAnsiTheme="minorHAnsi" w:cstheme="minorHAnsi"/>
                <w:szCs w:val="24"/>
              </w:rPr>
              <w:t>counts</w:t>
            </w:r>
            <w:r w:rsidRPr="00BC1EA0">
              <w:rPr>
                <w:rFonts w:asciiTheme="minorHAnsi" w:hAnsiTheme="minorHAnsi" w:cstheme="minorHAnsi"/>
                <w:spacing w:val="-2"/>
                <w:szCs w:val="24"/>
              </w:rPr>
              <w:t xml:space="preserve"> </w:t>
            </w:r>
            <w:r w:rsidRPr="00BC1EA0">
              <w:rPr>
                <w:rFonts w:asciiTheme="minorHAnsi" w:hAnsiTheme="minorHAnsi" w:cstheme="minorHAnsi"/>
                <w:szCs w:val="24"/>
              </w:rPr>
              <w:t>smaller</w:t>
            </w:r>
            <w:r w:rsidRPr="00BC1EA0">
              <w:rPr>
                <w:rFonts w:asciiTheme="minorHAnsi" w:hAnsiTheme="minorHAnsi" w:cstheme="minorHAnsi"/>
                <w:spacing w:val="-3"/>
                <w:szCs w:val="24"/>
              </w:rPr>
              <w:t xml:space="preserve"> </w:t>
            </w:r>
            <w:r w:rsidRPr="00BC1EA0">
              <w:rPr>
                <w:rFonts w:asciiTheme="minorHAnsi" w:hAnsiTheme="minorHAnsi" w:cstheme="minorHAnsi"/>
                <w:szCs w:val="24"/>
              </w:rPr>
              <w:t>than</w:t>
            </w:r>
            <w:r w:rsidRPr="00BC1EA0">
              <w:rPr>
                <w:rFonts w:asciiTheme="minorHAnsi" w:hAnsiTheme="minorHAnsi" w:cstheme="minorHAnsi"/>
                <w:spacing w:val="-7"/>
                <w:szCs w:val="24"/>
              </w:rPr>
              <w:t xml:space="preserve"> </w:t>
            </w:r>
            <w:r w:rsidRPr="00BC1EA0">
              <w:rPr>
                <w:rFonts w:asciiTheme="minorHAnsi" w:hAnsiTheme="minorHAnsi" w:cstheme="minorHAnsi"/>
                <w:szCs w:val="24"/>
              </w:rPr>
              <w:t>n=</w:t>
            </w:r>
            <w:r w:rsidR="00144020">
              <w:rPr>
                <w:rFonts w:asciiTheme="minorHAnsi" w:hAnsiTheme="minorHAnsi" w:cstheme="minorHAnsi"/>
                <w:szCs w:val="24"/>
              </w:rPr>
              <w:t>10</w:t>
            </w:r>
            <w:r w:rsidR="00124845">
              <w:rPr>
                <w:rFonts w:asciiTheme="minorHAnsi" w:hAnsiTheme="minorHAnsi" w:cstheme="minorHAnsi"/>
                <w:szCs w:val="24"/>
                <w:vertAlign w:val="superscript"/>
              </w:rPr>
              <w:t>10</w:t>
            </w:r>
          </w:p>
        </w:tc>
        <w:tc>
          <w:tcPr>
            <w:tcW w:w="1418" w:type="dxa"/>
          </w:tcPr>
          <w:p w14:paraId="0C5F858F"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59E3E3AC" w14:textId="77777777" w:rsidTr="007072DA">
        <w:tc>
          <w:tcPr>
            <w:tcW w:w="8647" w:type="dxa"/>
          </w:tcPr>
          <w:p w14:paraId="23773493" w14:textId="7700C1DE"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1</w:t>
            </w:r>
            <w:r w:rsidR="00891A17">
              <w:rPr>
                <w:rFonts w:asciiTheme="minorHAnsi" w:hAnsiTheme="minorHAnsi" w:cstheme="minorHAnsi"/>
                <w:szCs w:val="24"/>
              </w:rPr>
              <w:t>2</w:t>
            </w:r>
            <w:r w:rsidRPr="00BC1EA0">
              <w:rPr>
                <w:rFonts w:asciiTheme="minorHAnsi" w:hAnsiTheme="minorHAnsi" w:cstheme="minorHAnsi"/>
                <w:szCs w:val="24"/>
              </w:rPr>
              <w:t>.</w:t>
            </w:r>
            <w:r w:rsidRPr="00BC1EA0">
              <w:rPr>
                <w:rFonts w:asciiTheme="minorHAnsi" w:hAnsiTheme="minorHAnsi" w:cstheme="minorHAnsi"/>
                <w:spacing w:val="-3"/>
                <w:szCs w:val="24"/>
              </w:rPr>
              <w:t xml:space="preserve"> </w:t>
            </w:r>
            <w:r w:rsidRPr="00BC1EA0">
              <w:rPr>
                <w:rFonts w:asciiTheme="minorHAnsi" w:hAnsiTheme="minorHAnsi" w:cstheme="minorHAnsi"/>
                <w:szCs w:val="24"/>
              </w:rPr>
              <w:t>I</w:t>
            </w:r>
            <w:r w:rsidRPr="00BC1EA0">
              <w:rPr>
                <w:rFonts w:asciiTheme="minorHAnsi" w:hAnsiTheme="minorHAnsi" w:cstheme="minorHAnsi"/>
                <w:spacing w:val="-6"/>
                <w:szCs w:val="24"/>
              </w:rPr>
              <w:t xml:space="preserve"> </w:t>
            </w:r>
            <w:r w:rsidRPr="00BC1EA0">
              <w:rPr>
                <w:rFonts w:asciiTheme="minorHAnsi" w:hAnsiTheme="minorHAnsi" w:cstheme="minorHAnsi"/>
                <w:szCs w:val="24"/>
              </w:rPr>
              <w:t>will</w:t>
            </w:r>
            <w:r w:rsidRPr="00BC1EA0">
              <w:rPr>
                <w:rFonts w:asciiTheme="minorHAnsi" w:hAnsiTheme="minorHAnsi" w:cstheme="minorHAnsi"/>
                <w:spacing w:val="-2"/>
                <w:szCs w:val="24"/>
              </w:rPr>
              <w:t xml:space="preserve"> </w:t>
            </w:r>
            <w:r w:rsidRPr="00BC1EA0">
              <w:rPr>
                <w:rFonts w:asciiTheme="minorHAnsi" w:hAnsiTheme="minorHAnsi" w:cstheme="minorHAnsi"/>
                <w:szCs w:val="24"/>
              </w:rPr>
              <w:t>send</w:t>
            </w:r>
            <w:r w:rsidRPr="00BC1EA0">
              <w:rPr>
                <w:rFonts w:asciiTheme="minorHAnsi" w:hAnsiTheme="minorHAnsi" w:cstheme="minorHAnsi"/>
                <w:spacing w:val="-5"/>
                <w:szCs w:val="24"/>
              </w:rPr>
              <w:t xml:space="preserve"> </w:t>
            </w:r>
            <w:r w:rsidRPr="00BC1EA0">
              <w:rPr>
                <w:rFonts w:asciiTheme="minorHAnsi" w:hAnsiTheme="minorHAnsi" w:cstheme="minorHAnsi"/>
                <w:szCs w:val="24"/>
              </w:rPr>
              <w:t>through</w:t>
            </w:r>
            <w:r w:rsidRPr="00BC1EA0">
              <w:rPr>
                <w:rFonts w:asciiTheme="minorHAnsi" w:hAnsiTheme="minorHAnsi" w:cstheme="minorHAnsi"/>
                <w:spacing w:val="-2"/>
                <w:szCs w:val="24"/>
              </w:rPr>
              <w:t xml:space="preserve"> </w:t>
            </w:r>
            <w:r w:rsidRPr="00BC1EA0">
              <w:rPr>
                <w:rFonts w:asciiTheme="minorHAnsi" w:hAnsiTheme="minorHAnsi" w:cstheme="minorHAnsi"/>
                <w:b/>
                <w:szCs w:val="24"/>
              </w:rPr>
              <w:t>an</w:t>
            </w:r>
            <w:r w:rsidRPr="00BC1EA0">
              <w:rPr>
                <w:rFonts w:asciiTheme="minorHAnsi" w:hAnsiTheme="minorHAnsi" w:cstheme="minorHAnsi"/>
                <w:b/>
                <w:spacing w:val="-4"/>
                <w:szCs w:val="24"/>
              </w:rPr>
              <w:t xml:space="preserve"> </w:t>
            </w:r>
            <w:r w:rsidRPr="00BC1EA0">
              <w:rPr>
                <w:rFonts w:asciiTheme="minorHAnsi" w:hAnsiTheme="minorHAnsi" w:cstheme="minorHAnsi"/>
                <w:b/>
                <w:szCs w:val="24"/>
              </w:rPr>
              <w:t>electronic</w:t>
            </w:r>
            <w:r w:rsidRPr="00BC1EA0">
              <w:rPr>
                <w:rFonts w:asciiTheme="minorHAnsi" w:hAnsiTheme="minorHAnsi" w:cstheme="minorHAnsi"/>
                <w:b/>
                <w:spacing w:val="-4"/>
                <w:szCs w:val="24"/>
              </w:rPr>
              <w:t xml:space="preserve"> </w:t>
            </w:r>
            <w:r w:rsidRPr="00BC1EA0">
              <w:rPr>
                <w:rFonts w:asciiTheme="minorHAnsi" w:hAnsiTheme="minorHAnsi" w:cstheme="minorHAnsi"/>
                <w:b/>
                <w:szCs w:val="24"/>
              </w:rPr>
              <w:t>copy</w:t>
            </w:r>
            <w:r w:rsidRPr="00BC1EA0">
              <w:rPr>
                <w:rFonts w:asciiTheme="minorHAnsi" w:hAnsiTheme="minorHAnsi" w:cstheme="minorHAnsi"/>
                <w:b/>
                <w:spacing w:val="-5"/>
                <w:szCs w:val="24"/>
              </w:rPr>
              <w:t xml:space="preserve"> </w:t>
            </w:r>
            <w:r w:rsidRPr="00BC1EA0">
              <w:rPr>
                <w:rFonts w:asciiTheme="minorHAnsi" w:hAnsiTheme="minorHAnsi" w:cstheme="minorHAnsi"/>
                <w:b/>
                <w:szCs w:val="24"/>
              </w:rPr>
              <w:t>of</w:t>
            </w:r>
            <w:r w:rsidRPr="00BC1EA0">
              <w:rPr>
                <w:rFonts w:asciiTheme="minorHAnsi" w:hAnsiTheme="minorHAnsi" w:cstheme="minorHAnsi"/>
                <w:b/>
                <w:spacing w:val="-2"/>
                <w:szCs w:val="24"/>
              </w:rPr>
              <w:t xml:space="preserve"> </w:t>
            </w:r>
            <w:r w:rsidRPr="00BC1EA0">
              <w:rPr>
                <w:rFonts w:asciiTheme="minorHAnsi" w:hAnsiTheme="minorHAnsi" w:cstheme="minorHAnsi"/>
                <w:b/>
                <w:szCs w:val="24"/>
              </w:rPr>
              <w:t>the</w:t>
            </w:r>
            <w:r w:rsidRPr="00BC1EA0">
              <w:rPr>
                <w:rFonts w:asciiTheme="minorHAnsi" w:hAnsiTheme="minorHAnsi" w:cstheme="minorHAnsi"/>
                <w:b/>
                <w:spacing w:val="-5"/>
                <w:szCs w:val="24"/>
              </w:rPr>
              <w:t xml:space="preserve"> </w:t>
            </w:r>
            <w:r w:rsidRPr="00BC1EA0">
              <w:rPr>
                <w:rFonts w:asciiTheme="minorHAnsi" w:hAnsiTheme="minorHAnsi" w:cstheme="minorHAnsi"/>
                <w:b/>
                <w:szCs w:val="24"/>
              </w:rPr>
              <w:t>final</w:t>
            </w:r>
            <w:r w:rsidRPr="00BC1EA0">
              <w:rPr>
                <w:rFonts w:asciiTheme="minorHAnsi" w:hAnsiTheme="minorHAnsi" w:cstheme="minorHAnsi"/>
                <w:b/>
                <w:spacing w:val="-4"/>
                <w:szCs w:val="24"/>
              </w:rPr>
              <w:t xml:space="preserve"> </w:t>
            </w:r>
            <w:r w:rsidRPr="00BC1EA0">
              <w:rPr>
                <w:rFonts w:asciiTheme="minorHAnsi" w:hAnsiTheme="minorHAnsi" w:cstheme="minorHAnsi"/>
                <w:b/>
                <w:spacing w:val="-2"/>
                <w:szCs w:val="24"/>
              </w:rPr>
              <w:t>paper</w:t>
            </w:r>
          </w:p>
        </w:tc>
        <w:tc>
          <w:tcPr>
            <w:tcW w:w="1418" w:type="dxa"/>
          </w:tcPr>
          <w:p w14:paraId="5897FD79"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287665FC" w14:textId="77777777" w:rsidTr="007072DA">
        <w:tc>
          <w:tcPr>
            <w:tcW w:w="8647" w:type="dxa"/>
          </w:tcPr>
          <w:p w14:paraId="5CA537B9" w14:textId="0D8DF255"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1</w:t>
            </w:r>
            <w:r w:rsidR="00891A17">
              <w:rPr>
                <w:rFonts w:asciiTheme="minorHAnsi" w:hAnsiTheme="minorHAnsi" w:cstheme="minorHAnsi"/>
                <w:szCs w:val="24"/>
              </w:rPr>
              <w:t>3</w:t>
            </w:r>
            <w:r w:rsidRPr="00BC1EA0">
              <w:rPr>
                <w:rFonts w:asciiTheme="minorHAnsi" w:hAnsiTheme="minorHAnsi" w:cstheme="minorHAnsi"/>
                <w:szCs w:val="24"/>
              </w:rPr>
              <w:t>.</w:t>
            </w:r>
            <w:r w:rsidRPr="00BC1EA0">
              <w:rPr>
                <w:rFonts w:asciiTheme="minorHAnsi" w:hAnsiTheme="minorHAnsi" w:cstheme="minorHAnsi"/>
                <w:spacing w:val="-6"/>
                <w:szCs w:val="24"/>
              </w:rPr>
              <w:t xml:space="preserve"> </w:t>
            </w:r>
            <w:r w:rsidRPr="00BC1EA0">
              <w:rPr>
                <w:rFonts w:asciiTheme="minorHAnsi" w:hAnsiTheme="minorHAnsi" w:cstheme="minorHAnsi"/>
                <w:szCs w:val="24"/>
              </w:rPr>
              <w:t>I</w:t>
            </w:r>
            <w:r w:rsidRPr="00BC1EA0">
              <w:rPr>
                <w:rFonts w:asciiTheme="minorHAnsi" w:hAnsiTheme="minorHAnsi" w:cstheme="minorHAnsi"/>
                <w:spacing w:val="-6"/>
                <w:szCs w:val="24"/>
              </w:rPr>
              <w:t xml:space="preserve"> </w:t>
            </w:r>
            <w:r w:rsidRPr="00BC1EA0">
              <w:rPr>
                <w:rFonts w:asciiTheme="minorHAnsi" w:hAnsiTheme="minorHAnsi" w:cstheme="minorHAnsi"/>
                <w:szCs w:val="24"/>
              </w:rPr>
              <w:t>will</w:t>
            </w:r>
            <w:r w:rsidRPr="00BC1EA0">
              <w:rPr>
                <w:rFonts w:asciiTheme="minorHAnsi" w:hAnsiTheme="minorHAnsi" w:cstheme="minorHAnsi"/>
                <w:spacing w:val="-3"/>
                <w:szCs w:val="24"/>
              </w:rPr>
              <w:t xml:space="preserve"> </w:t>
            </w:r>
            <w:r w:rsidRPr="00BC1EA0">
              <w:rPr>
                <w:rFonts w:asciiTheme="minorHAnsi" w:hAnsiTheme="minorHAnsi" w:cstheme="minorHAnsi"/>
                <w:szCs w:val="24"/>
              </w:rPr>
              <w:t>provide</w:t>
            </w:r>
            <w:r w:rsidRPr="00BC1EA0">
              <w:rPr>
                <w:rFonts w:asciiTheme="minorHAnsi" w:hAnsiTheme="minorHAnsi" w:cstheme="minorHAnsi"/>
                <w:spacing w:val="-5"/>
                <w:szCs w:val="24"/>
              </w:rPr>
              <w:t xml:space="preserve"> </w:t>
            </w:r>
            <w:r w:rsidRPr="00BC1EA0">
              <w:rPr>
                <w:rFonts w:asciiTheme="minorHAnsi" w:hAnsiTheme="minorHAnsi" w:cstheme="minorHAnsi"/>
                <w:szCs w:val="24"/>
              </w:rPr>
              <w:t>a</w:t>
            </w:r>
            <w:r w:rsidRPr="00BC1EA0">
              <w:rPr>
                <w:rFonts w:asciiTheme="minorHAnsi" w:hAnsiTheme="minorHAnsi" w:cstheme="minorHAnsi"/>
                <w:spacing w:val="-2"/>
                <w:szCs w:val="24"/>
              </w:rPr>
              <w:t xml:space="preserve"> </w:t>
            </w:r>
            <w:r w:rsidRPr="00BC1EA0">
              <w:rPr>
                <w:rFonts w:asciiTheme="minorHAnsi" w:hAnsiTheme="minorHAnsi" w:cstheme="minorHAnsi"/>
                <w:b/>
                <w:szCs w:val="24"/>
              </w:rPr>
              <w:t>short</w:t>
            </w:r>
            <w:r w:rsidRPr="00BC1EA0">
              <w:rPr>
                <w:rFonts w:asciiTheme="minorHAnsi" w:hAnsiTheme="minorHAnsi" w:cstheme="minorHAnsi"/>
                <w:b/>
                <w:spacing w:val="-3"/>
                <w:szCs w:val="24"/>
              </w:rPr>
              <w:t xml:space="preserve"> </w:t>
            </w:r>
            <w:r w:rsidRPr="00BC1EA0">
              <w:rPr>
                <w:rFonts w:asciiTheme="minorHAnsi" w:hAnsiTheme="minorHAnsi" w:cstheme="minorHAnsi"/>
                <w:b/>
                <w:szCs w:val="24"/>
              </w:rPr>
              <w:t>scientific</w:t>
            </w:r>
            <w:r w:rsidRPr="00BC1EA0">
              <w:rPr>
                <w:rFonts w:asciiTheme="minorHAnsi" w:hAnsiTheme="minorHAnsi" w:cstheme="minorHAnsi"/>
                <w:b/>
                <w:spacing w:val="-5"/>
                <w:szCs w:val="24"/>
              </w:rPr>
              <w:t xml:space="preserve"> </w:t>
            </w:r>
            <w:r w:rsidRPr="00BC1EA0">
              <w:rPr>
                <w:rFonts w:asciiTheme="minorHAnsi" w:hAnsiTheme="minorHAnsi" w:cstheme="minorHAnsi"/>
                <w:b/>
                <w:szCs w:val="24"/>
              </w:rPr>
              <w:t>summary</w:t>
            </w:r>
            <w:r w:rsidRPr="00BC1EA0">
              <w:rPr>
                <w:rFonts w:asciiTheme="minorHAnsi" w:hAnsiTheme="minorHAnsi" w:cstheme="minorHAnsi"/>
                <w:b/>
                <w:spacing w:val="-2"/>
                <w:szCs w:val="24"/>
              </w:rPr>
              <w:t xml:space="preserve"> </w:t>
            </w:r>
            <w:r w:rsidRPr="00BC1EA0">
              <w:rPr>
                <w:rFonts w:asciiTheme="minorHAnsi" w:hAnsiTheme="minorHAnsi" w:cstheme="minorHAnsi"/>
                <w:szCs w:val="24"/>
              </w:rPr>
              <w:t>of</w:t>
            </w:r>
            <w:r w:rsidRPr="00BC1EA0">
              <w:rPr>
                <w:rFonts w:asciiTheme="minorHAnsi" w:hAnsiTheme="minorHAnsi" w:cstheme="minorHAnsi"/>
                <w:spacing w:val="-4"/>
                <w:szCs w:val="24"/>
              </w:rPr>
              <w:t xml:space="preserve"> </w:t>
            </w:r>
            <w:r w:rsidRPr="00BC1EA0">
              <w:rPr>
                <w:rFonts w:asciiTheme="minorHAnsi" w:hAnsiTheme="minorHAnsi" w:cstheme="minorHAnsi"/>
                <w:szCs w:val="24"/>
              </w:rPr>
              <w:t>this</w:t>
            </w:r>
            <w:r w:rsidRPr="00BC1EA0">
              <w:rPr>
                <w:rFonts w:asciiTheme="minorHAnsi" w:hAnsiTheme="minorHAnsi" w:cstheme="minorHAnsi"/>
                <w:spacing w:val="-3"/>
                <w:szCs w:val="24"/>
              </w:rPr>
              <w:t xml:space="preserve"> </w:t>
            </w:r>
            <w:r w:rsidRPr="00BC1EA0">
              <w:rPr>
                <w:rFonts w:asciiTheme="minorHAnsi" w:hAnsiTheme="minorHAnsi" w:cstheme="minorHAnsi"/>
                <w:szCs w:val="24"/>
              </w:rPr>
              <w:t>paper</w:t>
            </w:r>
            <w:r w:rsidR="001F3902">
              <w:rPr>
                <w:rFonts w:asciiTheme="minorHAnsi" w:hAnsiTheme="minorHAnsi" w:cstheme="minorHAnsi"/>
                <w:szCs w:val="24"/>
                <w:vertAlign w:val="superscript"/>
              </w:rPr>
              <w:t>1</w:t>
            </w:r>
            <w:r w:rsidR="00124845">
              <w:rPr>
                <w:rFonts w:asciiTheme="minorHAnsi" w:hAnsiTheme="minorHAnsi" w:cstheme="minorHAnsi"/>
                <w:szCs w:val="24"/>
                <w:vertAlign w:val="superscript"/>
              </w:rPr>
              <w:t>1</w:t>
            </w:r>
          </w:p>
        </w:tc>
        <w:tc>
          <w:tcPr>
            <w:tcW w:w="1418" w:type="dxa"/>
          </w:tcPr>
          <w:p w14:paraId="0A8B98ED" w14:textId="77777777" w:rsidR="00BC1EA0" w:rsidRPr="00BC1EA0" w:rsidRDefault="00BC1EA0" w:rsidP="006E56D0">
            <w:pPr>
              <w:pStyle w:val="BodyText"/>
              <w:ind w:right="57"/>
              <w:rPr>
                <w:rFonts w:asciiTheme="minorHAnsi" w:hAnsiTheme="minorHAnsi" w:cstheme="minorHAnsi"/>
                <w:szCs w:val="24"/>
              </w:rPr>
            </w:pPr>
          </w:p>
        </w:tc>
      </w:tr>
      <w:tr w:rsidR="00BC1EA0" w:rsidRPr="00BC1EA0" w14:paraId="4DC906A5" w14:textId="77777777" w:rsidTr="007072DA">
        <w:tc>
          <w:tcPr>
            <w:tcW w:w="8647" w:type="dxa"/>
          </w:tcPr>
          <w:p w14:paraId="13459161" w14:textId="3A0F0FF8" w:rsidR="00BC1EA0" w:rsidRPr="00BC1EA0" w:rsidRDefault="00BC1EA0" w:rsidP="006E56D0">
            <w:pPr>
              <w:pStyle w:val="TableParagraph"/>
              <w:ind w:right="57"/>
              <w:rPr>
                <w:rFonts w:asciiTheme="minorHAnsi" w:hAnsiTheme="minorHAnsi" w:cstheme="minorHAnsi"/>
                <w:szCs w:val="24"/>
              </w:rPr>
            </w:pPr>
            <w:r w:rsidRPr="00BC1EA0">
              <w:rPr>
                <w:rFonts w:asciiTheme="minorHAnsi" w:hAnsiTheme="minorHAnsi" w:cstheme="minorHAnsi"/>
                <w:szCs w:val="24"/>
              </w:rPr>
              <w:t>1</w:t>
            </w:r>
            <w:r w:rsidR="00891A17">
              <w:rPr>
                <w:rFonts w:asciiTheme="minorHAnsi" w:hAnsiTheme="minorHAnsi" w:cstheme="minorHAnsi"/>
                <w:szCs w:val="24"/>
              </w:rPr>
              <w:t>4</w:t>
            </w:r>
            <w:r w:rsidRPr="00BC1EA0">
              <w:rPr>
                <w:rFonts w:asciiTheme="minorHAnsi" w:hAnsiTheme="minorHAnsi" w:cstheme="minorHAnsi"/>
                <w:szCs w:val="24"/>
              </w:rPr>
              <w:t>.</w:t>
            </w:r>
            <w:r w:rsidRPr="00BC1EA0">
              <w:rPr>
                <w:rFonts w:asciiTheme="minorHAnsi" w:hAnsiTheme="minorHAnsi" w:cstheme="minorHAnsi"/>
                <w:spacing w:val="-6"/>
                <w:szCs w:val="24"/>
              </w:rPr>
              <w:t xml:space="preserve"> </w:t>
            </w:r>
            <w:r w:rsidRPr="00BC1EA0">
              <w:rPr>
                <w:rFonts w:asciiTheme="minorHAnsi" w:hAnsiTheme="minorHAnsi" w:cstheme="minorHAnsi"/>
                <w:szCs w:val="24"/>
              </w:rPr>
              <w:t>I</w:t>
            </w:r>
            <w:r w:rsidRPr="00BC1EA0">
              <w:rPr>
                <w:rFonts w:asciiTheme="minorHAnsi" w:hAnsiTheme="minorHAnsi" w:cstheme="minorHAnsi"/>
                <w:spacing w:val="-4"/>
                <w:szCs w:val="24"/>
              </w:rPr>
              <w:t xml:space="preserve"> </w:t>
            </w:r>
            <w:r w:rsidRPr="00BC1EA0">
              <w:rPr>
                <w:rFonts w:asciiTheme="minorHAnsi" w:hAnsiTheme="minorHAnsi" w:cstheme="minorHAnsi"/>
                <w:szCs w:val="24"/>
              </w:rPr>
              <w:t>will provide</w:t>
            </w:r>
            <w:r w:rsidRPr="00BC1EA0">
              <w:rPr>
                <w:rFonts w:asciiTheme="minorHAnsi" w:hAnsiTheme="minorHAnsi" w:cstheme="minorHAnsi"/>
                <w:spacing w:val="-3"/>
                <w:szCs w:val="24"/>
              </w:rPr>
              <w:t xml:space="preserve"> </w:t>
            </w:r>
            <w:r w:rsidRPr="00BC1EA0">
              <w:rPr>
                <w:rFonts w:asciiTheme="minorHAnsi" w:hAnsiTheme="minorHAnsi" w:cstheme="minorHAnsi"/>
                <w:szCs w:val="24"/>
              </w:rPr>
              <w:t>a</w:t>
            </w:r>
            <w:r w:rsidRPr="00BC1EA0">
              <w:rPr>
                <w:rFonts w:asciiTheme="minorHAnsi" w:hAnsiTheme="minorHAnsi" w:cstheme="minorHAnsi"/>
                <w:spacing w:val="-4"/>
                <w:szCs w:val="24"/>
              </w:rPr>
              <w:t xml:space="preserve"> </w:t>
            </w:r>
            <w:r w:rsidRPr="00BC1EA0">
              <w:rPr>
                <w:rFonts w:asciiTheme="minorHAnsi" w:hAnsiTheme="minorHAnsi" w:cstheme="minorHAnsi"/>
                <w:szCs w:val="24"/>
              </w:rPr>
              <w:t>lay</w:t>
            </w:r>
            <w:r w:rsidRPr="00BC1EA0">
              <w:rPr>
                <w:rFonts w:asciiTheme="minorHAnsi" w:hAnsiTheme="minorHAnsi" w:cstheme="minorHAnsi"/>
                <w:spacing w:val="-4"/>
                <w:szCs w:val="24"/>
              </w:rPr>
              <w:t xml:space="preserve"> </w:t>
            </w:r>
            <w:r w:rsidRPr="00BC1EA0">
              <w:rPr>
                <w:rFonts w:asciiTheme="minorHAnsi" w:hAnsiTheme="minorHAnsi" w:cstheme="minorHAnsi"/>
                <w:szCs w:val="24"/>
              </w:rPr>
              <w:t>summary</w:t>
            </w:r>
            <w:r w:rsidRPr="00BC1EA0">
              <w:rPr>
                <w:rFonts w:asciiTheme="minorHAnsi" w:hAnsiTheme="minorHAnsi" w:cstheme="minorHAnsi"/>
                <w:spacing w:val="-5"/>
                <w:szCs w:val="24"/>
              </w:rPr>
              <w:t xml:space="preserve"> </w:t>
            </w:r>
            <w:r w:rsidRPr="00BC1EA0">
              <w:rPr>
                <w:rFonts w:asciiTheme="minorHAnsi" w:hAnsiTheme="minorHAnsi" w:cstheme="minorHAnsi"/>
                <w:szCs w:val="24"/>
              </w:rPr>
              <w:t>with</w:t>
            </w:r>
            <w:r w:rsidRPr="00BC1EA0">
              <w:rPr>
                <w:rFonts w:asciiTheme="minorHAnsi" w:hAnsiTheme="minorHAnsi" w:cstheme="minorHAnsi"/>
                <w:spacing w:val="-6"/>
                <w:szCs w:val="24"/>
              </w:rPr>
              <w:t xml:space="preserve"> </w:t>
            </w:r>
            <w:r w:rsidRPr="00BC1EA0">
              <w:rPr>
                <w:rFonts w:asciiTheme="minorHAnsi" w:hAnsiTheme="minorHAnsi" w:cstheme="minorHAnsi"/>
                <w:szCs w:val="24"/>
              </w:rPr>
              <w:t>this</w:t>
            </w:r>
            <w:r w:rsidRPr="00BC1EA0">
              <w:rPr>
                <w:rFonts w:asciiTheme="minorHAnsi" w:hAnsiTheme="minorHAnsi" w:cstheme="minorHAnsi"/>
                <w:spacing w:val="-4"/>
                <w:szCs w:val="24"/>
              </w:rPr>
              <w:t xml:space="preserve"> </w:t>
            </w:r>
            <w:r w:rsidRPr="00BC1EA0">
              <w:rPr>
                <w:rFonts w:asciiTheme="minorHAnsi" w:hAnsiTheme="minorHAnsi" w:cstheme="minorHAnsi"/>
                <w:szCs w:val="24"/>
              </w:rPr>
              <w:t>submissio</w:t>
            </w:r>
            <w:r w:rsidR="00D81397">
              <w:rPr>
                <w:rFonts w:asciiTheme="minorHAnsi" w:hAnsiTheme="minorHAnsi" w:cstheme="minorHAnsi"/>
                <w:szCs w:val="24"/>
              </w:rPr>
              <w:t>n</w:t>
            </w:r>
            <w:r w:rsidR="00D81397" w:rsidRPr="00D81397">
              <w:rPr>
                <w:rFonts w:asciiTheme="minorHAnsi" w:hAnsiTheme="minorHAnsi" w:cstheme="minorHAnsi"/>
                <w:szCs w:val="24"/>
                <w:vertAlign w:val="superscript"/>
              </w:rPr>
              <w:t>1</w:t>
            </w:r>
            <w:r w:rsidR="00124845">
              <w:rPr>
                <w:rFonts w:asciiTheme="minorHAnsi" w:hAnsiTheme="minorHAnsi" w:cstheme="minorHAnsi"/>
                <w:szCs w:val="24"/>
                <w:vertAlign w:val="superscript"/>
              </w:rPr>
              <w:t>2</w:t>
            </w:r>
          </w:p>
        </w:tc>
        <w:tc>
          <w:tcPr>
            <w:tcW w:w="1418" w:type="dxa"/>
          </w:tcPr>
          <w:p w14:paraId="10F979F9" w14:textId="77777777" w:rsidR="00BC1EA0" w:rsidRPr="00BC1EA0" w:rsidRDefault="00BC1EA0" w:rsidP="006E56D0">
            <w:pPr>
              <w:pStyle w:val="BodyText"/>
              <w:ind w:right="57"/>
              <w:rPr>
                <w:rFonts w:asciiTheme="minorHAnsi" w:hAnsiTheme="minorHAnsi" w:cstheme="minorHAnsi"/>
                <w:szCs w:val="24"/>
              </w:rPr>
            </w:pPr>
          </w:p>
        </w:tc>
      </w:tr>
    </w:tbl>
    <w:p w14:paraId="224B456E" w14:textId="77777777" w:rsidR="00737091" w:rsidRDefault="00737091" w:rsidP="006E56D0">
      <w:pPr>
        <w:tabs>
          <w:tab w:val="left" w:pos="4406"/>
        </w:tabs>
        <w:ind w:right="57"/>
        <w:rPr>
          <w:b/>
          <w:spacing w:val="-2"/>
        </w:rPr>
      </w:pPr>
    </w:p>
    <w:p w14:paraId="70E83722" w14:textId="2B31B27C" w:rsidR="0095135B" w:rsidRDefault="00C148C6" w:rsidP="006E56D0">
      <w:pPr>
        <w:pStyle w:val="BodyText"/>
        <w:ind w:right="57"/>
        <w:rPr>
          <w:b/>
        </w:rPr>
      </w:pPr>
      <w:r>
        <w:rPr>
          <w:b/>
          <w:spacing w:val="-2"/>
        </w:rPr>
        <w:t>Signature:</w:t>
      </w:r>
      <w:r w:rsidR="00737091" w:rsidRPr="00737091">
        <w:rPr>
          <w:b/>
        </w:rPr>
        <w:t xml:space="preserve"> </w:t>
      </w:r>
      <w:r w:rsidR="00737091">
        <w:rPr>
          <w:b/>
        </w:rPr>
        <w:tab/>
      </w:r>
      <w:sdt>
        <w:sdtPr>
          <w:rPr>
            <w:b/>
          </w:rPr>
          <w:id w:val="-1582599923"/>
          <w:placeholder>
            <w:docPart w:val="F2BC103228E14F5D927E6982A564B7A1"/>
          </w:placeholder>
          <w:showingPlcHdr/>
          <w:text/>
        </w:sdtPr>
        <w:sdtEndPr/>
        <w:sdtContent>
          <w:r w:rsidR="00737091" w:rsidRPr="00567297">
            <w:rPr>
              <w:rStyle w:val="PlaceholderText"/>
            </w:rPr>
            <w:t>Click or tap here to enter text.</w:t>
          </w:r>
        </w:sdtContent>
      </w:sdt>
      <w:r w:rsidR="00737091">
        <w:rPr>
          <w:b/>
        </w:rPr>
        <w:tab/>
      </w:r>
      <w:r w:rsidR="00737091">
        <w:rPr>
          <w:b/>
        </w:rPr>
        <w:tab/>
      </w:r>
      <w:r>
        <w:rPr>
          <w:b/>
        </w:rPr>
        <w:tab/>
      </w:r>
      <w:r>
        <w:rPr>
          <w:b/>
          <w:spacing w:val="-2"/>
        </w:rPr>
        <w:t>Date:</w:t>
      </w:r>
      <w:r w:rsidR="00737091">
        <w:rPr>
          <w:b/>
          <w:spacing w:val="-2"/>
        </w:rPr>
        <w:tab/>
      </w:r>
      <w:sdt>
        <w:sdtPr>
          <w:rPr>
            <w:b/>
            <w:spacing w:val="-2"/>
          </w:rPr>
          <w:id w:val="27157100"/>
          <w:placeholder>
            <w:docPart w:val="DefaultPlaceholder_-1854013437"/>
          </w:placeholder>
          <w:showingPlcHdr/>
          <w:date>
            <w:dateFormat w:val="dd/MM/yyyy"/>
            <w:lid w:val="en-GB"/>
            <w:storeMappedDataAs w:val="dateTime"/>
            <w:calendar w:val="gregorian"/>
          </w:date>
        </w:sdtPr>
        <w:sdtEndPr/>
        <w:sdtContent>
          <w:r w:rsidR="00737091" w:rsidRPr="00567297">
            <w:rPr>
              <w:rStyle w:val="PlaceholderText"/>
            </w:rPr>
            <w:t>Click or tap to enter a date.</w:t>
          </w:r>
        </w:sdtContent>
      </w:sdt>
    </w:p>
    <w:p w14:paraId="70E83723" w14:textId="2D219DB1" w:rsidR="0095135B" w:rsidRDefault="0095135B" w:rsidP="006E56D0">
      <w:pPr>
        <w:pStyle w:val="BodyText"/>
        <w:ind w:right="57"/>
        <w:rPr>
          <w:b/>
        </w:rPr>
      </w:pPr>
    </w:p>
    <w:p w14:paraId="6005B697" w14:textId="4E08BCA4" w:rsidR="009B1D8E" w:rsidRDefault="009B1D8E" w:rsidP="006E56D0">
      <w:pPr>
        <w:ind w:right="57"/>
        <w:rPr>
          <w:b/>
          <w:spacing w:val="-2"/>
        </w:rPr>
      </w:pPr>
      <w:r>
        <w:rPr>
          <w:b/>
          <w:spacing w:val="-2"/>
        </w:rPr>
        <w:lastRenderedPageBreak/>
        <w:t>NOTES</w:t>
      </w:r>
    </w:p>
    <w:p w14:paraId="134CD8FA" w14:textId="77777777" w:rsidR="006E56D0" w:rsidRDefault="006E56D0" w:rsidP="006E56D0">
      <w:pPr>
        <w:ind w:right="57"/>
        <w:rPr>
          <w:b/>
        </w:rPr>
      </w:pPr>
    </w:p>
    <w:p w14:paraId="563AB505" w14:textId="77777777" w:rsidR="009B1D8E" w:rsidRPr="009B1D8E" w:rsidRDefault="009B1D8E" w:rsidP="006E56D0">
      <w:pPr>
        <w:pStyle w:val="Heading3"/>
        <w:numPr>
          <w:ilvl w:val="0"/>
          <w:numId w:val="2"/>
        </w:numPr>
        <w:tabs>
          <w:tab w:val="left" w:pos="360"/>
        </w:tabs>
        <w:ind w:left="0" w:right="57" w:firstLine="0"/>
      </w:pPr>
      <w:r w:rsidRPr="009B1D8E">
        <w:t>Open Access</w:t>
      </w:r>
    </w:p>
    <w:p w14:paraId="253F5C75" w14:textId="7927C344" w:rsidR="009B1D8E" w:rsidRDefault="009B1D8E" w:rsidP="006E56D0">
      <w:pPr>
        <w:pStyle w:val="BodyText"/>
        <w:ind w:right="57"/>
      </w:pPr>
      <w:r>
        <w:t>The LHA fully</w:t>
      </w:r>
      <w:r>
        <w:rPr>
          <w:spacing w:val="-2"/>
        </w:rPr>
        <w:t xml:space="preserve"> </w:t>
      </w:r>
      <w:r>
        <w:t>supports</w:t>
      </w:r>
      <w:r>
        <w:rPr>
          <w:spacing w:val="-2"/>
        </w:rPr>
        <w:t xml:space="preserve"> </w:t>
      </w:r>
      <w:r w:rsidR="00891A17">
        <w:rPr>
          <w:spacing w:val="-2"/>
        </w:rPr>
        <w:t>UKRI</w:t>
      </w:r>
      <w:r>
        <w:rPr>
          <w:spacing w:val="-2"/>
        </w:rPr>
        <w:t xml:space="preserve"> </w:t>
      </w:r>
      <w:r>
        <w:t>policies</w:t>
      </w:r>
      <w:r>
        <w:rPr>
          <w:spacing w:val="-2"/>
        </w:rPr>
        <w:t xml:space="preserve"> </w:t>
      </w:r>
      <w:r>
        <w:t>on</w:t>
      </w:r>
      <w:r>
        <w:rPr>
          <w:spacing w:val="-4"/>
        </w:rPr>
        <w:t xml:space="preserve"> </w:t>
      </w:r>
      <w:r>
        <w:t>open</w:t>
      </w:r>
      <w:r>
        <w:rPr>
          <w:spacing w:val="-2"/>
        </w:rPr>
        <w:t xml:space="preserve"> </w:t>
      </w:r>
      <w:r>
        <w:t>access.</w:t>
      </w:r>
      <w:r>
        <w:rPr>
          <w:spacing w:val="-1"/>
        </w:rPr>
        <w:t xml:space="preserve"> </w:t>
      </w:r>
      <w:r>
        <w:t>This</w:t>
      </w:r>
      <w:r>
        <w:rPr>
          <w:spacing w:val="-4"/>
        </w:rPr>
        <w:t xml:space="preserve"> </w:t>
      </w:r>
      <w:r>
        <w:t>means</w:t>
      </w:r>
      <w:r>
        <w:rPr>
          <w:spacing w:val="-2"/>
        </w:rPr>
        <w:t xml:space="preserve"> </w:t>
      </w:r>
      <w:r>
        <w:t>that</w:t>
      </w:r>
      <w:r>
        <w:rPr>
          <w:spacing w:val="-3"/>
        </w:rPr>
        <w:t xml:space="preserve"> </w:t>
      </w:r>
      <w:r>
        <w:t>we</w:t>
      </w:r>
      <w:r>
        <w:rPr>
          <w:spacing w:val="-3"/>
        </w:rPr>
        <w:t xml:space="preserve"> </w:t>
      </w:r>
      <w:r>
        <w:t>expect</w:t>
      </w:r>
      <w:r>
        <w:rPr>
          <w:spacing w:val="-2"/>
        </w:rPr>
        <w:t xml:space="preserve"> </w:t>
      </w:r>
      <w:r>
        <w:t>all</w:t>
      </w:r>
      <w:r>
        <w:rPr>
          <w:spacing w:val="-2"/>
        </w:rPr>
        <w:t xml:space="preserve"> </w:t>
      </w:r>
      <w:r>
        <w:t xml:space="preserve">papers using NSHD data to be made available through open access publication or through other means. </w:t>
      </w:r>
    </w:p>
    <w:p w14:paraId="5BCB99F5" w14:textId="77777777" w:rsidR="00A02B4E" w:rsidRDefault="00A02B4E" w:rsidP="006E56D0">
      <w:pPr>
        <w:pStyle w:val="BodyText"/>
        <w:ind w:right="57"/>
      </w:pPr>
    </w:p>
    <w:p w14:paraId="4F35C715" w14:textId="77777777" w:rsidR="00124845" w:rsidRDefault="00124845" w:rsidP="006E56D0">
      <w:pPr>
        <w:pStyle w:val="Heading3"/>
        <w:numPr>
          <w:ilvl w:val="0"/>
          <w:numId w:val="2"/>
        </w:numPr>
        <w:tabs>
          <w:tab w:val="left" w:pos="360"/>
        </w:tabs>
        <w:ind w:left="0" w:right="57" w:firstLine="0"/>
      </w:pPr>
      <w:r>
        <w:t>NSHD as a keyword</w:t>
      </w:r>
    </w:p>
    <w:p w14:paraId="2AD37DF3" w14:textId="62358095" w:rsidR="00124845" w:rsidRPr="00124845" w:rsidRDefault="00E5195A" w:rsidP="006E56D0">
      <w:pPr>
        <w:pStyle w:val="pf0"/>
        <w:spacing w:before="0" w:beforeAutospacing="0" w:after="0" w:afterAutospacing="0"/>
        <w:rPr>
          <w:rFonts w:ascii="Calibri" w:eastAsia="Calibri" w:hAnsi="Calibri" w:cs="Calibri"/>
          <w:sz w:val="22"/>
          <w:szCs w:val="22"/>
          <w:lang w:val="en-US" w:eastAsia="en-US"/>
        </w:rPr>
      </w:pPr>
      <w:r>
        <w:rPr>
          <w:rFonts w:ascii="Calibri" w:eastAsia="Calibri" w:hAnsi="Calibri" w:cs="Calibri"/>
          <w:sz w:val="22"/>
          <w:szCs w:val="22"/>
          <w:lang w:val="en-US" w:eastAsia="en-US"/>
        </w:rPr>
        <w:t xml:space="preserve">When first mentioned, </w:t>
      </w:r>
      <w:r w:rsidR="000C5124">
        <w:rPr>
          <w:rFonts w:ascii="Calibri" w:eastAsia="Calibri" w:hAnsi="Calibri" w:cs="Calibri"/>
          <w:sz w:val="22"/>
          <w:szCs w:val="22"/>
          <w:lang w:val="en-US" w:eastAsia="en-US"/>
        </w:rPr>
        <w:t xml:space="preserve">the NSHD should be written as </w:t>
      </w:r>
      <w:r w:rsidR="00A056E2">
        <w:rPr>
          <w:rFonts w:ascii="Calibri" w:eastAsia="Calibri" w:hAnsi="Calibri" w:cs="Calibri"/>
          <w:sz w:val="22"/>
          <w:szCs w:val="22"/>
          <w:lang w:val="en-US" w:eastAsia="en-US"/>
        </w:rPr>
        <w:t>‘M</w:t>
      </w:r>
      <w:r w:rsidR="00124845" w:rsidRPr="00124845">
        <w:rPr>
          <w:rFonts w:ascii="Calibri" w:eastAsia="Calibri" w:hAnsi="Calibri" w:cs="Calibri"/>
          <w:sz w:val="22"/>
          <w:szCs w:val="22"/>
          <w:lang w:val="en-US" w:eastAsia="en-US"/>
        </w:rPr>
        <w:t>RC (not Medical Research Council) National Survey of Health and Development (NSHD; the British 1946 birth cohort)</w:t>
      </w:r>
      <w:r w:rsidR="00A056E2">
        <w:rPr>
          <w:rFonts w:ascii="Calibri" w:eastAsia="Calibri" w:hAnsi="Calibri" w:cs="Calibri"/>
          <w:sz w:val="22"/>
          <w:szCs w:val="22"/>
          <w:lang w:val="en-US" w:eastAsia="en-US"/>
        </w:rPr>
        <w:t>’</w:t>
      </w:r>
      <w:r w:rsidR="00124845" w:rsidRPr="00124845">
        <w:rPr>
          <w:rFonts w:ascii="Calibri" w:eastAsia="Calibri" w:hAnsi="Calibri" w:cs="Calibri"/>
          <w:sz w:val="22"/>
          <w:szCs w:val="22"/>
          <w:lang w:val="en-US" w:eastAsia="en-US"/>
        </w:rPr>
        <w:t>.</w:t>
      </w:r>
    </w:p>
    <w:p w14:paraId="17289935" w14:textId="77777777" w:rsidR="00A02B4E" w:rsidRDefault="00A02B4E" w:rsidP="006E56D0">
      <w:pPr>
        <w:pStyle w:val="pf0"/>
        <w:spacing w:before="0" w:beforeAutospacing="0" w:after="0" w:afterAutospacing="0"/>
        <w:rPr>
          <w:rFonts w:ascii="Calibri" w:eastAsia="Calibri" w:hAnsi="Calibri" w:cs="Calibri"/>
          <w:sz w:val="22"/>
          <w:szCs w:val="22"/>
          <w:lang w:val="en-US" w:eastAsia="en-US"/>
        </w:rPr>
      </w:pPr>
    </w:p>
    <w:p w14:paraId="31174ACC" w14:textId="5B2AE1E3" w:rsidR="00124845" w:rsidRDefault="00124845" w:rsidP="2A0A046D">
      <w:pPr>
        <w:pStyle w:val="pf0"/>
        <w:spacing w:before="0" w:beforeAutospacing="0" w:after="0" w:afterAutospacing="0"/>
        <w:rPr>
          <w:rFonts w:ascii="Calibri" w:eastAsia="Calibri" w:hAnsi="Calibri" w:cs="Calibri"/>
          <w:sz w:val="22"/>
          <w:szCs w:val="22"/>
          <w:lang w:eastAsia="en-US"/>
        </w:rPr>
      </w:pPr>
      <w:r w:rsidRPr="2A0A046D">
        <w:rPr>
          <w:rFonts w:ascii="Calibri" w:eastAsia="Calibri" w:hAnsi="Calibri" w:cs="Calibri"/>
          <w:sz w:val="22"/>
          <w:szCs w:val="22"/>
          <w:lang w:eastAsia="en-US"/>
        </w:rPr>
        <w:t>Thereafter</w:t>
      </w:r>
      <w:r w:rsidR="009574A7" w:rsidRPr="2A0A046D">
        <w:rPr>
          <w:rFonts w:ascii="Calibri" w:eastAsia="Calibri" w:hAnsi="Calibri" w:cs="Calibri"/>
          <w:sz w:val="22"/>
          <w:szCs w:val="22"/>
          <w:lang w:eastAsia="en-US"/>
        </w:rPr>
        <w:t xml:space="preserve">, the cohort may be referred to as </w:t>
      </w:r>
      <w:r w:rsidR="00A056E2" w:rsidRPr="2A0A046D">
        <w:rPr>
          <w:rFonts w:ascii="Calibri" w:eastAsia="Calibri" w:hAnsi="Calibri" w:cs="Calibri"/>
          <w:sz w:val="22"/>
          <w:szCs w:val="22"/>
          <w:lang w:eastAsia="en-US"/>
        </w:rPr>
        <w:t>‘</w:t>
      </w:r>
      <w:r w:rsidRPr="2A0A046D">
        <w:rPr>
          <w:rFonts w:ascii="Calibri" w:eastAsia="Calibri" w:hAnsi="Calibri" w:cs="Calibri"/>
          <w:sz w:val="22"/>
          <w:szCs w:val="22"/>
          <w:lang w:eastAsia="en-US"/>
        </w:rPr>
        <w:t>NSHD</w:t>
      </w:r>
      <w:r w:rsidR="00A056E2" w:rsidRPr="2A0A046D">
        <w:rPr>
          <w:rFonts w:ascii="Calibri" w:eastAsia="Calibri" w:hAnsi="Calibri" w:cs="Calibri"/>
          <w:sz w:val="22"/>
          <w:szCs w:val="22"/>
          <w:lang w:eastAsia="en-US"/>
        </w:rPr>
        <w:t>’</w:t>
      </w:r>
      <w:r w:rsidR="009574A7" w:rsidRPr="2A0A046D">
        <w:rPr>
          <w:rFonts w:ascii="Calibri" w:eastAsia="Calibri" w:hAnsi="Calibri" w:cs="Calibri"/>
          <w:sz w:val="22"/>
          <w:szCs w:val="22"/>
          <w:lang w:eastAsia="en-US"/>
        </w:rPr>
        <w:t>.</w:t>
      </w:r>
    </w:p>
    <w:p w14:paraId="60814B19" w14:textId="77777777" w:rsidR="00A02B4E" w:rsidRDefault="00A02B4E" w:rsidP="006E56D0">
      <w:pPr>
        <w:pStyle w:val="pf0"/>
        <w:spacing w:before="0" w:beforeAutospacing="0" w:after="0" w:afterAutospacing="0"/>
      </w:pPr>
    </w:p>
    <w:p w14:paraId="0ACAAD9A" w14:textId="5D235F99" w:rsidR="009B1D8E" w:rsidRPr="009C0858" w:rsidRDefault="009B1D8E" w:rsidP="006E56D0">
      <w:pPr>
        <w:pStyle w:val="Heading3"/>
        <w:numPr>
          <w:ilvl w:val="0"/>
          <w:numId w:val="2"/>
        </w:numPr>
        <w:tabs>
          <w:tab w:val="left" w:pos="360"/>
        </w:tabs>
        <w:ind w:left="0" w:right="57" w:firstLine="0"/>
      </w:pPr>
      <w:r>
        <w:t>Description</w:t>
      </w:r>
      <w:r w:rsidRPr="009C0858">
        <w:rPr>
          <w:spacing w:val="-7"/>
        </w:rPr>
        <w:t xml:space="preserve"> </w:t>
      </w:r>
      <w:r>
        <w:t>of</w:t>
      </w:r>
      <w:r w:rsidRPr="009C0858">
        <w:rPr>
          <w:spacing w:val="-6"/>
        </w:rPr>
        <w:t xml:space="preserve"> </w:t>
      </w:r>
      <w:r>
        <w:t xml:space="preserve">study </w:t>
      </w:r>
      <w:r w:rsidRPr="009C0858">
        <w:rPr>
          <w:spacing w:val="-2"/>
        </w:rPr>
        <w:t>numbers</w:t>
      </w:r>
    </w:p>
    <w:p w14:paraId="1C72B029" w14:textId="6E261CEF" w:rsidR="009B1D8E" w:rsidRDefault="009B1D8E" w:rsidP="006E56D0">
      <w:pPr>
        <w:pStyle w:val="Heading3"/>
        <w:tabs>
          <w:tab w:val="left" w:pos="360"/>
        </w:tabs>
        <w:ind w:left="0" w:right="57" w:firstLine="0"/>
        <w:rPr>
          <w:b w:val="0"/>
          <w:bCs w:val="0"/>
        </w:rPr>
      </w:pPr>
      <w:r w:rsidRPr="00CB5330">
        <w:rPr>
          <w:b w:val="0"/>
          <w:bCs w:val="0"/>
        </w:rPr>
        <w:t>The study methodology and numbers are described in</w:t>
      </w:r>
      <w:r w:rsidR="00A056E2">
        <w:rPr>
          <w:b w:val="0"/>
          <w:bCs w:val="0"/>
        </w:rPr>
        <w:t>:</w:t>
      </w:r>
      <w:r w:rsidRPr="00CB5330">
        <w:rPr>
          <w:b w:val="0"/>
          <w:bCs w:val="0"/>
        </w:rPr>
        <w:t xml:space="preserve"> </w:t>
      </w:r>
    </w:p>
    <w:p w14:paraId="676F7758" w14:textId="77777777" w:rsidR="00A02B4E" w:rsidRPr="00CB5330" w:rsidRDefault="00A02B4E" w:rsidP="006E56D0">
      <w:pPr>
        <w:pStyle w:val="Heading3"/>
        <w:tabs>
          <w:tab w:val="left" w:pos="360"/>
        </w:tabs>
        <w:ind w:left="0" w:right="57" w:firstLine="0"/>
      </w:pPr>
    </w:p>
    <w:p w14:paraId="76DCC5BF" w14:textId="77777777" w:rsidR="009B1D8E" w:rsidRDefault="009B1D8E" w:rsidP="006E56D0">
      <w:pPr>
        <w:ind w:right="57"/>
        <w:rPr>
          <w:sz w:val="20"/>
          <w:szCs w:val="20"/>
        </w:rPr>
      </w:pPr>
      <w:r w:rsidRPr="006E56D0">
        <w:rPr>
          <w:sz w:val="20"/>
          <w:szCs w:val="20"/>
        </w:rPr>
        <w:t xml:space="preserve">Kuh D, Pierce M, Adams J, </w:t>
      </w:r>
      <w:proofErr w:type="spellStart"/>
      <w:r w:rsidRPr="006E56D0">
        <w:rPr>
          <w:sz w:val="20"/>
          <w:szCs w:val="20"/>
        </w:rPr>
        <w:t>Deanfield</w:t>
      </w:r>
      <w:proofErr w:type="spellEnd"/>
      <w:r w:rsidRPr="006E56D0">
        <w:rPr>
          <w:sz w:val="20"/>
          <w:szCs w:val="20"/>
        </w:rPr>
        <w:t xml:space="preserve"> J, Ekelund U, Friberg P, Ghosh AK, Harwood N, Hughes A, Macfarlane PW, Mishra G, Pellerin D, Wong A, Stephen AM, Richards M, Hardy R, on behalf of the NSHD scientific and data collection team. Cohort Profile: Updating the cohort profile for the MRC National Survey of Health and Development: a new clinic-based data collection for ageing research. International Journal of Epidemiology International Journal of Epidemiology, Volume 40, Issue 1, February 2011, Pages e1–e9, </w:t>
      </w:r>
      <w:hyperlink r:id="rId11" w:history="1">
        <w:r w:rsidRPr="006E56D0">
          <w:rPr>
            <w:sz w:val="20"/>
            <w:szCs w:val="20"/>
          </w:rPr>
          <w:t>https://doi.org/10.1093/ije/dyq231</w:t>
        </w:r>
      </w:hyperlink>
    </w:p>
    <w:p w14:paraId="1F41BDBD" w14:textId="77777777" w:rsidR="00A02B4E" w:rsidRPr="006E56D0" w:rsidRDefault="00A02B4E" w:rsidP="006E56D0">
      <w:pPr>
        <w:ind w:right="57"/>
        <w:rPr>
          <w:sz w:val="20"/>
          <w:szCs w:val="20"/>
        </w:rPr>
      </w:pPr>
    </w:p>
    <w:p w14:paraId="0E9B1AB7" w14:textId="29DF2547" w:rsidR="009B1D8E" w:rsidRDefault="009B1D8E" w:rsidP="006E56D0">
      <w:pPr>
        <w:rPr>
          <w:sz w:val="20"/>
          <w:szCs w:val="20"/>
        </w:rPr>
      </w:pPr>
      <w:r w:rsidRPr="006E56D0">
        <w:rPr>
          <w:sz w:val="20"/>
          <w:szCs w:val="20"/>
        </w:rPr>
        <w:t xml:space="preserve">Wadsworth, M., Kuh, D., Richards, M., Hardy, R. (2006) Cohort profile: the 1946 national birth cohort (MRC National Survey of Health and Development). International Journal of Epidemiology, 35, 49-54, </w:t>
      </w:r>
      <w:hyperlink r:id="rId12" w:history="1">
        <w:r w:rsidR="00A02B4E" w:rsidRPr="00567297">
          <w:rPr>
            <w:rStyle w:val="Hyperlink"/>
            <w:sz w:val="20"/>
            <w:szCs w:val="20"/>
          </w:rPr>
          <w:t>https://doi.org/10.1093/ije/dyi201</w:t>
        </w:r>
      </w:hyperlink>
    </w:p>
    <w:p w14:paraId="54DD7E2D" w14:textId="77777777" w:rsidR="00A02B4E" w:rsidRPr="006E56D0" w:rsidRDefault="00A02B4E" w:rsidP="006E56D0">
      <w:pPr>
        <w:rPr>
          <w:sz w:val="20"/>
          <w:szCs w:val="20"/>
        </w:rPr>
      </w:pPr>
    </w:p>
    <w:p w14:paraId="4BE8463B" w14:textId="77777777" w:rsidR="009B1D8E" w:rsidRDefault="009B1D8E" w:rsidP="006E56D0">
      <w:pPr>
        <w:pStyle w:val="Heading3"/>
        <w:numPr>
          <w:ilvl w:val="0"/>
          <w:numId w:val="2"/>
        </w:numPr>
        <w:tabs>
          <w:tab w:val="num" w:pos="360"/>
          <w:tab w:val="left" w:pos="472"/>
        </w:tabs>
        <w:ind w:left="0" w:right="57" w:firstLine="0"/>
      </w:pPr>
      <w:r>
        <w:rPr>
          <w:spacing w:val="-2"/>
        </w:rPr>
        <w:t>Acknowledgements</w:t>
      </w:r>
      <w:r>
        <w:rPr>
          <w:spacing w:val="18"/>
        </w:rPr>
        <w:t xml:space="preserve"> </w:t>
      </w:r>
      <w:r>
        <w:rPr>
          <w:spacing w:val="-2"/>
        </w:rPr>
        <w:t>section</w:t>
      </w:r>
    </w:p>
    <w:p w14:paraId="28DB1562" w14:textId="77777777" w:rsidR="009B1D8E" w:rsidRDefault="009B1D8E" w:rsidP="006E56D0">
      <w:pPr>
        <w:pStyle w:val="BodyText"/>
        <w:ind w:right="57"/>
      </w:pPr>
      <w:r>
        <w:t>The</w:t>
      </w:r>
      <w:r>
        <w:rPr>
          <w:spacing w:val="-2"/>
        </w:rPr>
        <w:t xml:space="preserve"> </w:t>
      </w:r>
      <w:r>
        <w:t>following</w:t>
      </w:r>
      <w:r>
        <w:rPr>
          <w:spacing w:val="-3"/>
        </w:rPr>
        <w:t xml:space="preserve"> </w:t>
      </w:r>
      <w:r>
        <w:t>standard</w:t>
      </w:r>
      <w:r>
        <w:rPr>
          <w:spacing w:val="-4"/>
        </w:rPr>
        <w:t xml:space="preserve"> </w:t>
      </w:r>
      <w:r>
        <w:t>acknowledgements</w:t>
      </w:r>
      <w:r>
        <w:rPr>
          <w:spacing w:val="-2"/>
        </w:rPr>
        <w:t xml:space="preserve"> </w:t>
      </w:r>
      <w:r>
        <w:t>section</w:t>
      </w:r>
      <w:r>
        <w:rPr>
          <w:spacing w:val="-3"/>
        </w:rPr>
        <w:t xml:space="preserve"> </w:t>
      </w:r>
      <w:r>
        <w:t>should</w:t>
      </w:r>
      <w:r>
        <w:rPr>
          <w:spacing w:val="-4"/>
        </w:rPr>
        <w:t xml:space="preserve"> </w:t>
      </w:r>
      <w:r>
        <w:t>be</w:t>
      </w:r>
      <w:r>
        <w:rPr>
          <w:spacing w:val="-2"/>
        </w:rPr>
        <w:t xml:space="preserve"> </w:t>
      </w:r>
      <w:r>
        <w:t>included</w:t>
      </w:r>
      <w:r>
        <w:rPr>
          <w:spacing w:val="-2"/>
        </w:rPr>
        <w:t xml:space="preserve"> </w:t>
      </w:r>
      <w:r>
        <w:t>in</w:t>
      </w:r>
      <w:r>
        <w:rPr>
          <w:spacing w:val="-3"/>
        </w:rPr>
        <w:t xml:space="preserve"> </w:t>
      </w:r>
      <w:r>
        <w:t>all</w:t>
      </w:r>
      <w:r>
        <w:rPr>
          <w:spacing w:val="-5"/>
        </w:rPr>
        <w:t xml:space="preserve"> </w:t>
      </w:r>
      <w:r>
        <w:t>publications</w:t>
      </w:r>
      <w:r>
        <w:rPr>
          <w:spacing w:val="-4"/>
        </w:rPr>
        <w:t xml:space="preserve"> </w:t>
      </w:r>
      <w:r>
        <w:t>as</w:t>
      </w:r>
      <w:r>
        <w:rPr>
          <w:spacing w:val="-2"/>
        </w:rPr>
        <w:t xml:space="preserve"> </w:t>
      </w:r>
      <w:r>
        <w:t>is</w:t>
      </w:r>
      <w:r>
        <w:rPr>
          <w:spacing w:val="-4"/>
        </w:rPr>
        <w:t xml:space="preserve"> </w:t>
      </w:r>
      <w:r>
        <w:t>or</w:t>
      </w:r>
      <w:r>
        <w:rPr>
          <w:spacing w:val="-2"/>
        </w:rPr>
        <w:t xml:space="preserve"> </w:t>
      </w:r>
      <w:r>
        <w:t>in</w:t>
      </w:r>
      <w:r>
        <w:rPr>
          <w:spacing w:val="-3"/>
        </w:rPr>
        <w:t xml:space="preserve"> </w:t>
      </w:r>
      <w:r>
        <w:t>a</w:t>
      </w:r>
      <w:r>
        <w:rPr>
          <w:spacing w:val="-5"/>
        </w:rPr>
        <w:t xml:space="preserve"> </w:t>
      </w:r>
      <w:r>
        <w:t>modified form to fit the journal requirements for all papers:</w:t>
      </w:r>
    </w:p>
    <w:p w14:paraId="28E0A269" w14:textId="77777777" w:rsidR="00A02B4E" w:rsidRDefault="00A02B4E" w:rsidP="006E56D0">
      <w:pPr>
        <w:pStyle w:val="BodyText"/>
        <w:ind w:right="57"/>
      </w:pPr>
    </w:p>
    <w:p w14:paraId="77D0232B" w14:textId="6BB332E0" w:rsidR="009B1D8E" w:rsidRDefault="009B1D8E" w:rsidP="006E56D0">
      <w:pPr>
        <w:ind w:right="57"/>
        <w:rPr>
          <w:i/>
        </w:rPr>
      </w:pPr>
      <w:r>
        <w:t>“</w:t>
      </w:r>
      <w:r w:rsidR="00C82F4E" w:rsidRPr="00C82F4E">
        <w:rPr>
          <w:i/>
        </w:rPr>
        <w:t xml:space="preserve">We would like to thank the study members from the MRC National Survey of Health and Development (NSHD) for their lifelong commitment to the study and the NSHD study team for their help and guidance in accessing the data. Data used in this publication are available to bona fide researchers upon request to the NSHD Data Sharing Committee via a standard application procedure.  </w:t>
      </w:r>
      <w:r w:rsidR="000457DF" w:rsidRPr="000457DF">
        <w:rPr>
          <w:i/>
        </w:rPr>
        <w:t xml:space="preserve">Further details can be found at </w:t>
      </w:r>
      <w:hyperlink r:id="rId13" w:history="1">
        <w:r w:rsidR="000457DF" w:rsidRPr="00567297">
          <w:rPr>
            <w:rStyle w:val="Hyperlink"/>
            <w:i/>
          </w:rPr>
          <w:t>http://www.nshd.mrc.ac.uk/data</w:t>
        </w:r>
      </w:hyperlink>
      <w:r w:rsidR="000457DF">
        <w:rPr>
          <w:i/>
        </w:rPr>
        <w:t>.”</w:t>
      </w:r>
    </w:p>
    <w:p w14:paraId="7E58E2FC" w14:textId="77777777" w:rsidR="00A02B4E" w:rsidRDefault="00A02B4E" w:rsidP="006E56D0">
      <w:pPr>
        <w:ind w:right="57"/>
        <w:rPr>
          <w:i/>
        </w:rPr>
      </w:pPr>
    </w:p>
    <w:p w14:paraId="06E22F45" w14:textId="77777777" w:rsidR="009B1D8E" w:rsidRDefault="009B1D8E" w:rsidP="006E56D0">
      <w:pPr>
        <w:pStyle w:val="BodyText"/>
        <w:ind w:right="57"/>
      </w:pPr>
      <w:r>
        <w:t>If</w:t>
      </w:r>
      <w:r>
        <w:rPr>
          <w:spacing w:val="-2"/>
        </w:rPr>
        <w:t xml:space="preserve"> </w:t>
      </w:r>
      <w:r>
        <w:t>your</w:t>
      </w:r>
      <w:r>
        <w:rPr>
          <w:spacing w:val="-5"/>
        </w:rPr>
        <w:t xml:space="preserve"> </w:t>
      </w:r>
      <w:r>
        <w:t>paper</w:t>
      </w:r>
      <w:r>
        <w:rPr>
          <w:spacing w:val="-2"/>
        </w:rPr>
        <w:t xml:space="preserve"> </w:t>
      </w:r>
      <w:r>
        <w:t>uses</w:t>
      </w:r>
      <w:r>
        <w:rPr>
          <w:spacing w:val="-4"/>
        </w:rPr>
        <w:t xml:space="preserve"> </w:t>
      </w:r>
      <w:r>
        <w:t>genotyping</w:t>
      </w:r>
      <w:r>
        <w:rPr>
          <w:spacing w:val="-2"/>
        </w:rPr>
        <w:t xml:space="preserve"> </w:t>
      </w:r>
      <w:r>
        <w:t>data,</w:t>
      </w:r>
      <w:r>
        <w:rPr>
          <w:spacing w:val="-6"/>
        </w:rPr>
        <w:t xml:space="preserve"> </w:t>
      </w:r>
      <w:r>
        <w:t>please</w:t>
      </w:r>
      <w:r>
        <w:rPr>
          <w:spacing w:val="-2"/>
        </w:rPr>
        <w:t xml:space="preserve"> </w:t>
      </w:r>
      <w:r>
        <w:t>also</w:t>
      </w:r>
      <w:r>
        <w:rPr>
          <w:spacing w:val="-1"/>
        </w:rPr>
        <w:t xml:space="preserve"> </w:t>
      </w:r>
      <w:r>
        <w:t>include</w:t>
      </w:r>
      <w:r>
        <w:rPr>
          <w:spacing w:val="-4"/>
        </w:rPr>
        <w:t xml:space="preserve"> </w:t>
      </w:r>
      <w:r>
        <w:t>the</w:t>
      </w:r>
      <w:r>
        <w:rPr>
          <w:spacing w:val="-2"/>
        </w:rPr>
        <w:t xml:space="preserve"> </w:t>
      </w:r>
      <w:r>
        <w:t>following</w:t>
      </w:r>
      <w:r>
        <w:rPr>
          <w:spacing w:val="-4"/>
        </w:rPr>
        <w:t xml:space="preserve"> </w:t>
      </w:r>
      <w:r>
        <w:t>sentence</w:t>
      </w:r>
      <w:r>
        <w:rPr>
          <w:spacing w:val="-2"/>
        </w:rPr>
        <w:t xml:space="preserve"> </w:t>
      </w:r>
      <w:r>
        <w:t>in</w:t>
      </w:r>
      <w:r>
        <w:rPr>
          <w:spacing w:val="-4"/>
        </w:rPr>
        <w:t xml:space="preserve"> </w:t>
      </w:r>
      <w:r>
        <w:t>the funding section:</w:t>
      </w:r>
    </w:p>
    <w:p w14:paraId="777A71B2" w14:textId="77777777" w:rsidR="00A02B4E" w:rsidRDefault="00A02B4E" w:rsidP="006E56D0">
      <w:pPr>
        <w:pStyle w:val="BodyText"/>
        <w:ind w:right="57"/>
      </w:pPr>
    </w:p>
    <w:p w14:paraId="2E3C2D47" w14:textId="77777777" w:rsidR="009B1D8E" w:rsidRDefault="009B1D8E" w:rsidP="006E56D0">
      <w:pPr>
        <w:pStyle w:val="BodyText"/>
        <w:ind w:right="57"/>
        <w:rPr>
          <w:i/>
        </w:rPr>
      </w:pPr>
      <w:r>
        <w:rPr>
          <w:i/>
        </w:rPr>
        <w:t>“</w:t>
      </w:r>
      <w:r w:rsidRPr="00902F08">
        <w:rPr>
          <w:i/>
        </w:rPr>
        <w:t>We would like to acknowledge the Swallow group at University College London, who performed the DNA extractions.</w:t>
      </w:r>
      <w:r>
        <w:rPr>
          <w:i/>
        </w:rPr>
        <w:t xml:space="preserve">  Blood DNA was extracted as described previously be Vinall et al. 2000 (</w:t>
      </w:r>
      <w:hyperlink r:id="rId14" w:history="1">
        <w:r w:rsidRPr="00567297">
          <w:rPr>
            <w:rStyle w:val="Hyperlink"/>
            <w:i/>
          </w:rPr>
          <w:t>https://doi.org/10.1165/ajrcmb.23.5.4176</w:t>
        </w:r>
      </w:hyperlink>
      <w:proofErr w:type="gramStart"/>
      <w:r>
        <w:rPr>
          <w:i/>
        </w:rPr>
        <w:t>),  while</w:t>
      </w:r>
      <w:proofErr w:type="gramEnd"/>
      <w:r>
        <w:rPr>
          <w:i/>
        </w:rPr>
        <w:t xml:space="preserve"> buccal DNA was extracted by the methods of Freeman et al (</w:t>
      </w:r>
      <w:hyperlink r:id="rId15" w:history="1">
        <w:r w:rsidRPr="00567297">
          <w:rPr>
            <w:rStyle w:val="Hyperlink"/>
            <w:i/>
          </w:rPr>
          <w:t>https://doi.org/10.1023/a:1021055617738</w:t>
        </w:r>
      </w:hyperlink>
      <w:r>
        <w:rPr>
          <w:i/>
        </w:rPr>
        <w:t xml:space="preserve">)”. (please use as appropriate).  </w:t>
      </w:r>
    </w:p>
    <w:p w14:paraId="5FAC6B99" w14:textId="77777777" w:rsidR="00A02B4E" w:rsidRPr="00902F08" w:rsidRDefault="00A02B4E" w:rsidP="006E56D0">
      <w:pPr>
        <w:pStyle w:val="BodyText"/>
        <w:ind w:right="57"/>
        <w:rPr>
          <w:i/>
        </w:rPr>
      </w:pPr>
    </w:p>
    <w:p w14:paraId="55A1D402" w14:textId="77777777" w:rsidR="009B1D8E" w:rsidRDefault="009B1D8E" w:rsidP="006E56D0">
      <w:pPr>
        <w:pStyle w:val="Heading3"/>
        <w:numPr>
          <w:ilvl w:val="0"/>
          <w:numId w:val="2"/>
        </w:numPr>
        <w:tabs>
          <w:tab w:val="num" w:pos="360"/>
          <w:tab w:val="left" w:pos="472"/>
        </w:tabs>
        <w:ind w:left="0" w:right="57" w:firstLine="0"/>
      </w:pPr>
      <w:r>
        <w:t>Funding</w:t>
      </w:r>
      <w:r>
        <w:rPr>
          <w:spacing w:val="-7"/>
        </w:rPr>
        <w:t xml:space="preserve"> </w:t>
      </w:r>
      <w:r>
        <w:rPr>
          <w:spacing w:val="-2"/>
        </w:rPr>
        <w:t>section</w:t>
      </w:r>
    </w:p>
    <w:p w14:paraId="3C4F3B0D" w14:textId="77777777" w:rsidR="009B1D8E" w:rsidRDefault="009B1D8E" w:rsidP="006E56D0">
      <w:pPr>
        <w:pStyle w:val="BodyText"/>
        <w:ind w:right="57"/>
      </w:pPr>
      <w:r>
        <w:t>We</w:t>
      </w:r>
      <w:r>
        <w:rPr>
          <w:spacing w:val="-7"/>
        </w:rPr>
        <w:t xml:space="preserve"> </w:t>
      </w:r>
      <w:r>
        <w:t>have</w:t>
      </w:r>
      <w:r>
        <w:rPr>
          <w:spacing w:val="-4"/>
        </w:rPr>
        <w:t xml:space="preserve"> </w:t>
      </w:r>
      <w:r>
        <w:t>standard</w:t>
      </w:r>
      <w:r>
        <w:rPr>
          <w:spacing w:val="-6"/>
        </w:rPr>
        <w:t xml:space="preserve"> </w:t>
      </w:r>
      <w:r>
        <w:t>wording</w:t>
      </w:r>
      <w:r>
        <w:rPr>
          <w:spacing w:val="-5"/>
        </w:rPr>
        <w:t xml:space="preserve"> </w:t>
      </w:r>
      <w:r>
        <w:t>that</w:t>
      </w:r>
      <w:r>
        <w:rPr>
          <w:spacing w:val="-7"/>
        </w:rPr>
        <w:t xml:space="preserve"> </w:t>
      </w:r>
      <w:r>
        <w:t>must</w:t>
      </w:r>
      <w:r>
        <w:rPr>
          <w:spacing w:val="-3"/>
        </w:rPr>
        <w:t xml:space="preserve"> </w:t>
      </w:r>
      <w:r>
        <w:t>be</w:t>
      </w:r>
      <w:r>
        <w:rPr>
          <w:spacing w:val="-4"/>
        </w:rPr>
        <w:t xml:space="preserve"> </w:t>
      </w:r>
      <w:r>
        <w:t>included</w:t>
      </w:r>
      <w:r>
        <w:rPr>
          <w:spacing w:val="-5"/>
        </w:rPr>
        <w:t xml:space="preserve"> </w:t>
      </w:r>
      <w:r>
        <w:t>in</w:t>
      </w:r>
      <w:r>
        <w:rPr>
          <w:spacing w:val="-5"/>
        </w:rPr>
        <w:t xml:space="preserve"> </w:t>
      </w:r>
      <w:r>
        <w:t>all</w:t>
      </w:r>
      <w:r>
        <w:rPr>
          <w:spacing w:val="-4"/>
        </w:rPr>
        <w:t xml:space="preserve"> </w:t>
      </w:r>
      <w:r>
        <w:t>publications</w:t>
      </w:r>
      <w:r>
        <w:rPr>
          <w:spacing w:val="-4"/>
        </w:rPr>
        <w:t xml:space="preserve"> </w:t>
      </w:r>
      <w:r>
        <w:t>to</w:t>
      </w:r>
      <w:r>
        <w:rPr>
          <w:spacing w:val="-4"/>
        </w:rPr>
        <w:t xml:space="preserve"> </w:t>
      </w:r>
      <w:r>
        <w:t>acknowledge</w:t>
      </w:r>
      <w:r>
        <w:rPr>
          <w:spacing w:val="-4"/>
        </w:rPr>
        <w:t xml:space="preserve"> </w:t>
      </w:r>
      <w:r>
        <w:t>our</w:t>
      </w:r>
      <w:r>
        <w:rPr>
          <w:spacing w:val="-6"/>
        </w:rPr>
        <w:t xml:space="preserve"> </w:t>
      </w:r>
      <w:r>
        <w:t>core</w:t>
      </w:r>
      <w:r>
        <w:rPr>
          <w:spacing w:val="-4"/>
        </w:rPr>
        <w:t xml:space="preserve"> </w:t>
      </w:r>
      <w:r>
        <w:rPr>
          <w:spacing w:val="-2"/>
        </w:rPr>
        <w:t>funding:</w:t>
      </w:r>
    </w:p>
    <w:p w14:paraId="469931E5" w14:textId="77777777" w:rsidR="009B1D8E" w:rsidRDefault="009B1D8E" w:rsidP="006E56D0">
      <w:pPr>
        <w:ind w:right="57"/>
      </w:pPr>
      <w:r>
        <w:t>“</w:t>
      </w:r>
      <w:r>
        <w:rPr>
          <w:i/>
        </w:rPr>
        <w:t>The</w:t>
      </w:r>
      <w:r>
        <w:rPr>
          <w:i/>
          <w:spacing w:val="-4"/>
        </w:rPr>
        <w:t xml:space="preserve"> </w:t>
      </w:r>
      <w:r>
        <w:rPr>
          <w:i/>
        </w:rPr>
        <w:t>UK</w:t>
      </w:r>
      <w:r>
        <w:rPr>
          <w:i/>
          <w:spacing w:val="-4"/>
        </w:rPr>
        <w:t xml:space="preserve"> </w:t>
      </w:r>
      <w:r>
        <w:rPr>
          <w:i/>
        </w:rPr>
        <w:t>Medical</w:t>
      </w:r>
      <w:r>
        <w:rPr>
          <w:i/>
          <w:spacing w:val="-2"/>
        </w:rPr>
        <w:t xml:space="preserve"> </w:t>
      </w:r>
      <w:r>
        <w:rPr>
          <w:i/>
        </w:rPr>
        <w:t>Research</w:t>
      </w:r>
      <w:r>
        <w:rPr>
          <w:i/>
          <w:spacing w:val="-6"/>
        </w:rPr>
        <w:t xml:space="preserve"> </w:t>
      </w:r>
      <w:r>
        <w:rPr>
          <w:i/>
        </w:rPr>
        <w:t>Council</w:t>
      </w:r>
      <w:r>
        <w:rPr>
          <w:i/>
          <w:spacing w:val="-2"/>
        </w:rPr>
        <w:t xml:space="preserve"> </w:t>
      </w:r>
      <w:r>
        <w:rPr>
          <w:i/>
        </w:rPr>
        <w:t>(Grant</w:t>
      </w:r>
      <w:r>
        <w:rPr>
          <w:i/>
          <w:spacing w:val="-2"/>
        </w:rPr>
        <w:t xml:space="preserve"> </w:t>
      </w:r>
      <w:r>
        <w:rPr>
          <w:i/>
        </w:rPr>
        <w:t>ref:</w:t>
      </w:r>
      <w:r>
        <w:rPr>
          <w:i/>
          <w:spacing w:val="-2"/>
        </w:rPr>
        <w:t xml:space="preserve"> </w:t>
      </w:r>
      <w:r>
        <w:t xml:space="preserve">MR_UU_12019/1 and </w:t>
      </w:r>
      <w:r w:rsidRPr="00FC0263">
        <w:rPr>
          <w:lang w:val="en-GB"/>
        </w:rPr>
        <w:t>MR/Y014022/1</w:t>
      </w:r>
      <w:r>
        <w:rPr>
          <w:i/>
          <w:spacing w:val="-2"/>
        </w:rPr>
        <w:t xml:space="preserve">) </w:t>
      </w:r>
      <w:r>
        <w:rPr>
          <w:i/>
        </w:rPr>
        <w:t>provides core support for the NSHD.</w:t>
      </w:r>
      <w:r>
        <w:t>”</w:t>
      </w:r>
    </w:p>
    <w:p w14:paraId="7E1C05AA" w14:textId="77777777" w:rsidR="009B1D8E" w:rsidRDefault="009B1D8E" w:rsidP="006E56D0">
      <w:pPr>
        <w:pStyle w:val="BodyText"/>
        <w:ind w:right="57"/>
      </w:pPr>
      <w:r>
        <w:t>If</w:t>
      </w:r>
      <w:r>
        <w:rPr>
          <w:spacing w:val="-2"/>
        </w:rPr>
        <w:t xml:space="preserve"> </w:t>
      </w:r>
      <w:r>
        <w:t xml:space="preserve">your papers </w:t>
      </w:r>
      <w:proofErr w:type="gramStart"/>
      <w:r>
        <w:t>uses</w:t>
      </w:r>
      <w:proofErr w:type="gramEnd"/>
      <w:r>
        <w:t xml:space="preserve"> Insight 46 data,</w:t>
      </w:r>
      <w:r>
        <w:rPr>
          <w:spacing w:val="-5"/>
        </w:rPr>
        <w:t xml:space="preserve"> </w:t>
      </w:r>
      <w:r>
        <w:t>you</w:t>
      </w:r>
      <w:r>
        <w:rPr>
          <w:spacing w:val="-6"/>
        </w:rPr>
        <w:t xml:space="preserve"> </w:t>
      </w:r>
      <w:r>
        <w:t>must</w:t>
      </w:r>
      <w:r>
        <w:rPr>
          <w:spacing w:val="-2"/>
        </w:rPr>
        <w:t xml:space="preserve"> </w:t>
      </w:r>
      <w:r>
        <w:t>include</w:t>
      </w:r>
      <w:r>
        <w:rPr>
          <w:spacing w:val="-2"/>
        </w:rPr>
        <w:t xml:space="preserve"> </w:t>
      </w:r>
      <w:r>
        <w:t>the</w:t>
      </w:r>
      <w:r>
        <w:rPr>
          <w:spacing w:val="-2"/>
        </w:rPr>
        <w:t xml:space="preserve"> </w:t>
      </w:r>
      <w:r>
        <w:t>following</w:t>
      </w:r>
      <w:r>
        <w:rPr>
          <w:spacing w:val="-4"/>
        </w:rPr>
        <w:t xml:space="preserve"> </w:t>
      </w:r>
      <w:r>
        <w:t>statement</w:t>
      </w:r>
      <w:r>
        <w:rPr>
          <w:spacing w:val="-2"/>
        </w:rPr>
        <w:t xml:space="preserve"> </w:t>
      </w:r>
      <w:r>
        <w:t>in</w:t>
      </w:r>
      <w:r>
        <w:rPr>
          <w:spacing w:val="-2"/>
        </w:rPr>
        <w:t xml:space="preserve"> </w:t>
      </w:r>
      <w:r>
        <w:t>addition</w:t>
      </w:r>
      <w:r>
        <w:rPr>
          <w:spacing w:val="-6"/>
        </w:rPr>
        <w:t xml:space="preserve"> </w:t>
      </w:r>
      <w:r>
        <w:t>to the above:</w:t>
      </w:r>
    </w:p>
    <w:p w14:paraId="2BFA6D9A" w14:textId="2F0C3283" w:rsidR="00124845" w:rsidRPr="00A60735" w:rsidRDefault="009B1D8E" w:rsidP="006E56D0">
      <w:pPr>
        <w:widowControl/>
        <w:adjustRightInd w:val="0"/>
        <w:rPr>
          <w:i/>
          <w:iCs/>
          <w:lang w:val="en-GB"/>
        </w:rPr>
      </w:pPr>
      <w:r w:rsidRPr="00CD37D5">
        <w:rPr>
          <w:i/>
          <w:iCs/>
          <w:lang w:val="en-GB"/>
        </w:rPr>
        <w:lastRenderedPageBreak/>
        <w:t>Data collection for Phase 1 of Insight 46 was primarily funded by grants from Alzheimer's Research UK (ARUK-PG2014-1946, ARUK-PG2017-1946), the Medical Research Council Dementias Platform UK (CSUB19166), the Wolfson Foundation (PR/</w:t>
      </w:r>
      <w:proofErr w:type="spellStart"/>
      <w:r w:rsidRPr="00CD37D5">
        <w:rPr>
          <w:i/>
          <w:iCs/>
          <w:lang w:val="en-GB"/>
        </w:rPr>
        <w:t>ylr</w:t>
      </w:r>
      <w:proofErr w:type="spellEnd"/>
      <w:r w:rsidRPr="00CD37D5">
        <w:rPr>
          <w:i/>
          <w:iCs/>
          <w:lang w:val="en-GB"/>
        </w:rPr>
        <w:t>/18575), and</w:t>
      </w:r>
      <w:r>
        <w:rPr>
          <w:i/>
          <w:iCs/>
          <w:lang w:val="en-GB"/>
        </w:rPr>
        <w:t xml:space="preserve"> UK</w:t>
      </w:r>
      <w:r w:rsidRPr="00CD37D5">
        <w:rPr>
          <w:i/>
          <w:iCs/>
          <w:lang w:val="en-GB"/>
        </w:rPr>
        <w:t xml:space="preserve"> Medical Research Council (MC_UU_00019/1, MC_UU_00019/3).</w:t>
      </w:r>
      <w:r w:rsidR="00124845" w:rsidRPr="00124845">
        <w:rPr>
          <w:i/>
          <w:iCs/>
          <w:lang w:val="en-GB"/>
        </w:rPr>
        <w:t xml:space="preserve"> </w:t>
      </w:r>
      <w:r w:rsidR="00124845" w:rsidRPr="00A60735">
        <w:rPr>
          <w:i/>
          <w:iCs/>
          <w:lang w:val="en-GB"/>
        </w:rPr>
        <w:t xml:space="preserve">Phase 3 </w:t>
      </w:r>
      <w:r w:rsidR="00124845">
        <w:rPr>
          <w:i/>
          <w:iCs/>
          <w:lang w:val="en-GB"/>
        </w:rPr>
        <w:t>wa</w:t>
      </w:r>
      <w:r w:rsidR="00124845" w:rsidRPr="00A60735">
        <w:rPr>
          <w:i/>
          <w:iCs/>
          <w:lang w:val="en-GB"/>
        </w:rPr>
        <w:t>s principally funded by the Alzheimer’s Association (SG-666374-UK BIRTH COHORT). Additional</w:t>
      </w:r>
      <w:r w:rsidR="0077383A">
        <w:rPr>
          <w:i/>
          <w:iCs/>
          <w:lang w:val="en-GB"/>
        </w:rPr>
        <w:t xml:space="preserve"> </w:t>
      </w:r>
      <w:r w:rsidR="00124845" w:rsidRPr="00A60735">
        <w:rPr>
          <w:i/>
          <w:iCs/>
          <w:lang w:val="en-GB"/>
        </w:rPr>
        <w:t>funding for Insight 46 data collection and analyses has been awarded by Alzheimer’s Research UK (Clinical Research Training Fellowship ARUK-SRF2023B-008), Brain Research UK (UCC14191),</w:t>
      </w:r>
      <w:r w:rsidR="00124845">
        <w:rPr>
          <w:i/>
          <w:iCs/>
          <w:lang w:val="en-GB"/>
        </w:rPr>
        <w:t xml:space="preserve"> </w:t>
      </w:r>
      <w:r w:rsidR="00124845" w:rsidRPr="00A60735">
        <w:rPr>
          <w:i/>
          <w:iCs/>
          <w:lang w:val="en-GB"/>
        </w:rPr>
        <w:t>British Heart Foundation (PG/17/90/33415), Guarantors of Brain (Brain ‘Entry’ Clinical Fellowship), Medical Research Council (Clinical Research Training Fellowship MR/Y009452/1), National Brain Appeal</w:t>
      </w:r>
      <w:r w:rsidR="00124845">
        <w:rPr>
          <w:i/>
          <w:iCs/>
          <w:lang w:val="en-GB"/>
        </w:rPr>
        <w:t xml:space="preserve">, </w:t>
      </w:r>
      <w:r w:rsidR="00124845" w:rsidRPr="00A60735">
        <w:rPr>
          <w:i/>
          <w:iCs/>
          <w:lang w:val="en-GB"/>
        </w:rPr>
        <w:t xml:space="preserve">The Galen and Hilary Weston Foundation (UB170045 PI), UK Dementia Research Institute (which receives its funding from UK DRI Ltd funded by the UK Medical Research Council, Alzheimer’s Society and Alzheimer’s Research UK), </w:t>
      </w:r>
      <w:r w:rsidR="00124845">
        <w:rPr>
          <w:i/>
          <w:iCs/>
          <w:lang w:val="en-GB"/>
        </w:rPr>
        <w:t xml:space="preserve">and </w:t>
      </w:r>
      <w:proofErr w:type="spellStart"/>
      <w:r w:rsidR="00124845" w:rsidRPr="00A60735">
        <w:rPr>
          <w:i/>
          <w:iCs/>
          <w:lang w:val="en-GB"/>
        </w:rPr>
        <w:t>Wellcome</w:t>
      </w:r>
      <w:proofErr w:type="spellEnd"/>
      <w:r w:rsidR="00124845" w:rsidRPr="00A60735">
        <w:rPr>
          <w:i/>
          <w:iCs/>
          <w:lang w:val="en-GB"/>
        </w:rPr>
        <w:t xml:space="preserve"> Trust (Clinical Research Fellowship 200,109/Z/15/Z). AVID Radiopharmaceuticals (a wholly owned subsidiary of Eli Lilly) provided the [18</w:t>
      </w:r>
      <w:proofErr w:type="gramStart"/>
      <w:r w:rsidR="00124845" w:rsidRPr="00A60735">
        <w:rPr>
          <w:i/>
          <w:iCs/>
          <w:lang w:val="en-GB"/>
        </w:rPr>
        <w:t>F]</w:t>
      </w:r>
      <w:proofErr w:type="spellStart"/>
      <w:r w:rsidR="00124845" w:rsidRPr="00A60735">
        <w:rPr>
          <w:i/>
          <w:iCs/>
          <w:lang w:val="en-GB"/>
        </w:rPr>
        <w:t>florbetapir</w:t>
      </w:r>
      <w:proofErr w:type="spellEnd"/>
      <w:proofErr w:type="gramEnd"/>
      <w:r w:rsidR="00124845" w:rsidRPr="00A60735">
        <w:rPr>
          <w:i/>
          <w:iCs/>
          <w:lang w:val="en-GB"/>
        </w:rPr>
        <w:t xml:space="preserve"> Aβ PET tracer in kind during phases 1 and 2. Life Molecular Imaging, part of Life Healthcare’s Alliance Medical, provides the [18</w:t>
      </w:r>
      <w:proofErr w:type="gramStart"/>
      <w:r w:rsidR="00124845" w:rsidRPr="00A60735">
        <w:rPr>
          <w:i/>
          <w:iCs/>
          <w:lang w:val="en-GB"/>
        </w:rPr>
        <w:t>F]</w:t>
      </w:r>
      <w:proofErr w:type="spellStart"/>
      <w:r w:rsidR="00124845" w:rsidRPr="00A60735">
        <w:rPr>
          <w:i/>
          <w:iCs/>
          <w:lang w:val="en-GB"/>
        </w:rPr>
        <w:t>florbetaben</w:t>
      </w:r>
      <w:proofErr w:type="spellEnd"/>
      <w:proofErr w:type="gramEnd"/>
      <w:r w:rsidR="00124845" w:rsidRPr="00A60735">
        <w:rPr>
          <w:i/>
          <w:iCs/>
          <w:lang w:val="en-GB"/>
        </w:rPr>
        <w:t xml:space="preserve"> Aβ PET tracer in kind during phase 3. Neither AVID Radiopharmaceuticals nor Life Molecular Imaging had any part in the design of the study.</w:t>
      </w:r>
    </w:p>
    <w:p w14:paraId="46141BBF" w14:textId="17A8149B" w:rsidR="00DF1F1C" w:rsidRDefault="00DF1F1C" w:rsidP="006E56D0">
      <w:pPr>
        <w:pStyle w:val="BodyText"/>
        <w:ind w:right="57"/>
      </w:pPr>
      <w:r>
        <w:t>If</w:t>
      </w:r>
      <w:r>
        <w:rPr>
          <w:spacing w:val="-2"/>
        </w:rPr>
        <w:t xml:space="preserve"> </w:t>
      </w:r>
      <w:r>
        <w:t xml:space="preserve">your papers </w:t>
      </w:r>
      <w:proofErr w:type="gramStart"/>
      <w:r>
        <w:t>uses</w:t>
      </w:r>
      <w:proofErr w:type="gramEnd"/>
      <w:r>
        <w:t xml:space="preserve"> Myofit46 data,</w:t>
      </w:r>
      <w:r>
        <w:rPr>
          <w:spacing w:val="-5"/>
        </w:rPr>
        <w:t xml:space="preserve"> </w:t>
      </w:r>
      <w:r>
        <w:t>you</w:t>
      </w:r>
      <w:r>
        <w:rPr>
          <w:spacing w:val="-6"/>
        </w:rPr>
        <w:t xml:space="preserve"> </w:t>
      </w:r>
      <w:r>
        <w:t>must</w:t>
      </w:r>
      <w:r>
        <w:rPr>
          <w:spacing w:val="-2"/>
        </w:rPr>
        <w:t xml:space="preserve"> </w:t>
      </w:r>
      <w:r>
        <w:t>include</w:t>
      </w:r>
      <w:r>
        <w:rPr>
          <w:spacing w:val="-2"/>
        </w:rPr>
        <w:t xml:space="preserve"> </w:t>
      </w:r>
      <w:r>
        <w:t>the</w:t>
      </w:r>
      <w:r>
        <w:rPr>
          <w:spacing w:val="-2"/>
        </w:rPr>
        <w:t xml:space="preserve"> </w:t>
      </w:r>
      <w:r>
        <w:t>following</w:t>
      </w:r>
      <w:r>
        <w:rPr>
          <w:spacing w:val="-4"/>
        </w:rPr>
        <w:t xml:space="preserve"> </w:t>
      </w:r>
      <w:r>
        <w:t>statement</w:t>
      </w:r>
      <w:r>
        <w:rPr>
          <w:spacing w:val="-2"/>
        </w:rPr>
        <w:t xml:space="preserve"> </w:t>
      </w:r>
      <w:r>
        <w:t>in</w:t>
      </w:r>
      <w:r>
        <w:rPr>
          <w:spacing w:val="-2"/>
        </w:rPr>
        <w:t xml:space="preserve"> </w:t>
      </w:r>
      <w:r>
        <w:t>addition</w:t>
      </w:r>
      <w:r>
        <w:rPr>
          <w:spacing w:val="-6"/>
        </w:rPr>
        <w:t xml:space="preserve"> </w:t>
      </w:r>
      <w:r>
        <w:t>to the above:</w:t>
      </w:r>
    </w:p>
    <w:p w14:paraId="1412450B" w14:textId="4441FEE4" w:rsidR="009B1D8E" w:rsidRPr="00BE3219" w:rsidRDefault="00BE3219" w:rsidP="006E56D0">
      <w:pPr>
        <w:pStyle w:val="BodyText"/>
        <w:ind w:right="57"/>
        <w:rPr>
          <w:i/>
          <w:iCs/>
          <w:lang w:val="en-GB"/>
        </w:rPr>
      </w:pPr>
      <w:r>
        <w:rPr>
          <w:bCs/>
          <w:i/>
          <w:iCs/>
        </w:rPr>
        <w:t>“</w:t>
      </w:r>
      <w:r w:rsidRPr="00BE3219">
        <w:rPr>
          <w:bCs/>
          <w:i/>
          <w:iCs/>
        </w:rPr>
        <w:t xml:space="preserve">British Heart Foundation (BHF) special project grant (to Dr. G Captur SP/20/2/34841). Dr. G Captur is supported by the BHF (MyoFit46 Special </w:t>
      </w:r>
      <w:proofErr w:type="spellStart"/>
      <w:r w:rsidRPr="00BE3219">
        <w:rPr>
          <w:bCs/>
          <w:i/>
          <w:iCs/>
        </w:rPr>
        <w:t>Programme</w:t>
      </w:r>
      <w:proofErr w:type="spellEnd"/>
      <w:r w:rsidRPr="00BE3219">
        <w:rPr>
          <w:bCs/>
          <w:i/>
          <w:iCs/>
        </w:rPr>
        <w:t xml:space="preserve"> Grant SP/20/2/34841), the BHF Accelerator Award (AA/18/6/34223), the </w:t>
      </w:r>
      <w:r w:rsidRPr="00BE3219">
        <w:rPr>
          <w:i/>
          <w:iCs/>
        </w:rPr>
        <w:t xml:space="preserve">National Institute for Health Research (NIHR) </w:t>
      </w:r>
      <w:r w:rsidRPr="00BE3219">
        <w:rPr>
          <w:bCs/>
          <w:i/>
          <w:iCs/>
        </w:rPr>
        <w:t>Invention for Innovation FAST grant scheme (</w:t>
      </w:r>
      <w:proofErr w:type="spellStart"/>
      <w:r w:rsidRPr="00BE3219">
        <w:rPr>
          <w:bCs/>
          <w:i/>
          <w:iCs/>
        </w:rPr>
        <w:t>iFAST</w:t>
      </w:r>
      <w:proofErr w:type="spellEnd"/>
      <w:r w:rsidRPr="00BE3219">
        <w:rPr>
          <w:bCs/>
          <w:i/>
          <w:iCs/>
        </w:rPr>
        <w:t xml:space="preserve"> NIHR205960) and the NIHR UCL Hospitals Biomedical Research Centre (BRC).</w:t>
      </w:r>
      <w:r>
        <w:rPr>
          <w:bCs/>
          <w:i/>
          <w:iCs/>
        </w:rPr>
        <w:t>”</w:t>
      </w:r>
    </w:p>
    <w:p w14:paraId="26AD7721" w14:textId="77777777" w:rsidR="00452498" w:rsidRDefault="00452498" w:rsidP="006E56D0"/>
    <w:p w14:paraId="49033425" w14:textId="54969621" w:rsidR="00452498" w:rsidRDefault="009701ED" w:rsidP="006E56D0">
      <w:pPr>
        <w:pStyle w:val="Heading3"/>
        <w:numPr>
          <w:ilvl w:val="0"/>
          <w:numId w:val="2"/>
        </w:numPr>
        <w:tabs>
          <w:tab w:val="left" w:pos="359"/>
        </w:tabs>
        <w:ind w:left="0" w:right="57" w:firstLine="0"/>
      </w:pPr>
      <w:r>
        <w:t>Citing NSHD Datasets</w:t>
      </w:r>
    </w:p>
    <w:p w14:paraId="1959D22D" w14:textId="1134A5BA" w:rsidR="009701ED" w:rsidRDefault="009701ED" w:rsidP="006E56D0">
      <w:pPr>
        <w:pStyle w:val="Heading3"/>
        <w:tabs>
          <w:tab w:val="left" w:pos="359"/>
        </w:tabs>
        <w:ind w:left="0" w:right="57" w:firstLine="0"/>
        <w:rPr>
          <w:b w:val="0"/>
          <w:bCs w:val="0"/>
        </w:rPr>
      </w:pPr>
      <w:r w:rsidRPr="009701ED">
        <w:rPr>
          <w:b w:val="0"/>
          <w:bCs w:val="0"/>
        </w:rPr>
        <w:t>The NSHD now has a set of persistent identifiers (</w:t>
      </w:r>
      <w:proofErr w:type="spellStart"/>
      <w:r w:rsidRPr="009701ED">
        <w:rPr>
          <w:b w:val="0"/>
          <w:bCs w:val="0"/>
        </w:rPr>
        <w:t>DataCite</w:t>
      </w:r>
      <w:proofErr w:type="spellEnd"/>
      <w:r w:rsidRPr="009701ED">
        <w:rPr>
          <w:b w:val="0"/>
          <w:bCs w:val="0"/>
        </w:rPr>
        <w:t xml:space="preserve"> DOIs, or just DOIs) that allow the tracking of research datasets as well as publications.  It is important that all authors cite these DOIs in publications based on NSHD data.</w:t>
      </w:r>
    </w:p>
    <w:p w14:paraId="661038CE" w14:textId="33A1AE6E" w:rsidR="0037352D" w:rsidRDefault="00124845" w:rsidP="006E56D0">
      <w:r>
        <w:t xml:space="preserve">For further details, please see here: </w:t>
      </w:r>
      <w:r w:rsidRPr="00124845">
        <w:t>https://nshd.mrc.ac.uk/data-sharing/nshd-digital-object-identifiers/</w:t>
      </w:r>
    </w:p>
    <w:p w14:paraId="6EBFA3FE" w14:textId="77777777" w:rsidR="00452498" w:rsidRPr="00CD37D5" w:rsidRDefault="00452498" w:rsidP="006E56D0"/>
    <w:p w14:paraId="4D5858A9" w14:textId="77777777" w:rsidR="009B1D8E" w:rsidRDefault="009B1D8E" w:rsidP="006E56D0">
      <w:pPr>
        <w:pStyle w:val="Heading3"/>
        <w:numPr>
          <w:ilvl w:val="0"/>
          <w:numId w:val="2"/>
        </w:numPr>
        <w:tabs>
          <w:tab w:val="left" w:pos="359"/>
        </w:tabs>
        <w:ind w:left="0" w:right="57" w:firstLine="0"/>
      </w:pPr>
      <w:r>
        <w:t>Ethical</w:t>
      </w:r>
      <w:r>
        <w:rPr>
          <w:spacing w:val="-5"/>
        </w:rPr>
        <w:t xml:space="preserve"> </w:t>
      </w:r>
      <w:r>
        <w:t>approval</w:t>
      </w:r>
      <w:r>
        <w:rPr>
          <w:spacing w:val="-4"/>
        </w:rPr>
        <w:t xml:space="preserve"> </w:t>
      </w:r>
      <w:r>
        <w:t>and</w:t>
      </w:r>
      <w:r>
        <w:rPr>
          <w:spacing w:val="-6"/>
        </w:rPr>
        <w:t xml:space="preserve"> </w:t>
      </w:r>
      <w:r>
        <w:t>informed</w:t>
      </w:r>
      <w:r>
        <w:rPr>
          <w:spacing w:val="-5"/>
        </w:rPr>
        <w:t xml:space="preserve"> </w:t>
      </w:r>
      <w:r>
        <w:rPr>
          <w:spacing w:val="-2"/>
        </w:rPr>
        <w:t>consent</w:t>
      </w:r>
    </w:p>
    <w:p w14:paraId="514E2263" w14:textId="77777777" w:rsidR="009B1D8E" w:rsidRDefault="009B1D8E" w:rsidP="006E56D0">
      <w:pPr>
        <w:pStyle w:val="BodyText"/>
        <w:ind w:right="57"/>
      </w:pPr>
      <w:r w:rsidRPr="00FB0BA4">
        <w:t xml:space="preserve">Ethical approval from </w:t>
      </w:r>
      <w:proofErr w:type="gramStart"/>
      <w:r w:rsidRPr="00FB0BA4">
        <w:t>a</w:t>
      </w:r>
      <w:proofErr w:type="gramEnd"/>
      <w:r w:rsidRPr="00FB0BA4">
        <w:t xml:space="preserve"> NHS Research Ethics Committee or equivalent, for the proposed analysis, is a condition of access. The approval number should be quoted, using the following suggested form:</w:t>
      </w:r>
    </w:p>
    <w:p w14:paraId="3E5D70E5" w14:textId="77777777" w:rsidR="005853AC" w:rsidRDefault="005853AC" w:rsidP="005853AC">
      <w:pPr>
        <w:spacing w:line="276" w:lineRule="auto"/>
        <w:jc w:val="both"/>
      </w:pPr>
    </w:p>
    <w:p w14:paraId="3D8A0562" w14:textId="0344A202" w:rsidR="009B1D8E" w:rsidRPr="007219EB" w:rsidRDefault="007219EB" w:rsidP="007219EB">
      <w:pPr>
        <w:jc w:val="both"/>
        <w:rPr>
          <w:bCs/>
          <w:i/>
          <w:iCs/>
        </w:rPr>
      </w:pPr>
      <w:r>
        <w:rPr>
          <w:bCs/>
          <w:i/>
          <w:iCs/>
        </w:rPr>
        <w:t>“</w:t>
      </w:r>
      <w:r w:rsidR="005853AC" w:rsidRPr="007219EB">
        <w:rPr>
          <w:bCs/>
          <w:i/>
          <w:iCs/>
        </w:rPr>
        <w:t xml:space="preserve">A favorable opinion was </w:t>
      </w:r>
      <w:r w:rsidR="001C3A6D" w:rsidRPr="007219EB">
        <w:rPr>
          <w:bCs/>
          <w:i/>
          <w:iCs/>
        </w:rPr>
        <w:t xml:space="preserve">given </w:t>
      </w:r>
      <w:r w:rsidR="005853AC" w:rsidRPr="007219EB">
        <w:rPr>
          <w:bCs/>
          <w:i/>
          <w:iCs/>
        </w:rPr>
        <w:t>by the London Queen Square Research Ethics Committee (REC: 19/LO/1774, IRAS: 254776).</w:t>
      </w:r>
      <w:r w:rsidR="001C3A6D" w:rsidRPr="007219EB">
        <w:rPr>
          <w:bCs/>
          <w:i/>
          <w:iCs/>
        </w:rPr>
        <w:t xml:space="preserve">  </w:t>
      </w:r>
      <w:r w:rsidR="00854F53">
        <w:rPr>
          <w:bCs/>
          <w:i/>
          <w:iCs/>
        </w:rPr>
        <w:t>W</w:t>
      </w:r>
      <w:r>
        <w:rPr>
          <w:bCs/>
          <w:i/>
          <w:iCs/>
        </w:rPr>
        <w:t xml:space="preserve">ritten </w:t>
      </w:r>
      <w:r w:rsidR="001C3A6D" w:rsidRPr="007219EB">
        <w:rPr>
          <w:bCs/>
          <w:i/>
          <w:iCs/>
        </w:rPr>
        <w:t xml:space="preserve">Informed consent for the use of </w:t>
      </w:r>
      <w:r w:rsidR="00854F53">
        <w:rPr>
          <w:bCs/>
          <w:i/>
          <w:iCs/>
        </w:rPr>
        <w:t xml:space="preserve">the </w:t>
      </w:r>
      <w:r w:rsidR="001C3A6D" w:rsidRPr="007219EB">
        <w:rPr>
          <w:bCs/>
          <w:i/>
          <w:iCs/>
        </w:rPr>
        <w:t>data collected was obtained from participants.</w:t>
      </w:r>
      <w:r>
        <w:rPr>
          <w:bCs/>
          <w:i/>
          <w:iCs/>
        </w:rPr>
        <w:t>”</w:t>
      </w:r>
      <w:r w:rsidR="001C3A6D" w:rsidRPr="007219EB">
        <w:rPr>
          <w:bCs/>
          <w:i/>
          <w:iCs/>
        </w:rPr>
        <w:t xml:space="preserve">  </w:t>
      </w:r>
    </w:p>
    <w:p w14:paraId="07A8D085" w14:textId="77777777" w:rsidR="00A02B4E" w:rsidRDefault="00A02B4E" w:rsidP="006E56D0">
      <w:pPr>
        <w:pStyle w:val="BodyText"/>
        <w:ind w:right="57"/>
        <w:rPr>
          <w:spacing w:val="-2"/>
        </w:rPr>
      </w:pPr>
    </w:p>
    <w:p w14:paraId="5BBBE0CF" w14:textId="77777777" w:rsidR="009B1D8E" w:rsidRDefault="009B1D8E" w:rsidP="006E56D0">
      <w:pPr>
        <w:pStyle w:val="Heading3"/>
        <w:numPr>
          <w:ilvl w:val="0"/>
          <w:numId w:val="2"/>
        </w:numPr>
        <w:tabs>
          <w:tab w:val="left" w:pos="360"/>
        </w:tabs>
        <w:ind w:left="0" w:right="57" w:firstLine="0"/>
      </w:pPr>
      <w:r>
        <w:t>Linked</w:t>
      </w:r>
      <w:r>
        <w:rPr>
          <w:spacing w:val="-7"/>
        </w:rPr>
        <w:t xml:space="preserve"> </w:t>
      </w:r>
      <w:r>
        <w:t>health</w:t>
      </w:r>
      <w:r>
        <w:rPr>
          <w:spacing w:val="-6"/>
        </w:rPr>
        <w:t xml:space="preserve"> </w:t>
      </w:r>
      <w:r>
        <w:rPr>
          <w:spacing w:val="-2"/>
        </w:rPr>
        <w:t>records</w:t>
      </w:r>
    </w:p>
    <w:p w14:paraId="51AC4EEC" w14:textId="77777777" w:rsidR="009B1D8E" w:rsidRDefault="009B1D8E" w:rsidP="006E56D0">
      <w:pPr>
        <w:ind w:right="57"/>
        <w:rPr>
          <w:i/>
          <w:spacing w:val="-2"/>
        </w:rPr>
      </w:pPr>
      <w:r w:rsidRPr="008F36EA">
        <w:t>Where practicable, any outputs will cite the source of the data as</w:t>
      </w:r>
      <w:r w:rsidRPr="008F36EA">
        <w:rPr>
          <w:i/>
          <w:spacing w:val="-2"/>
        </w:rPr>
        <w:t xml:space="preserve">: </w:t>
      </w:r>
    </w:p>
    <w:p w14:paraId="28EB281A" w14:textId="77777777" w:rsidR="00A02B4E" w:rsidRDefault="00A02B4E" w:rsidP="006E56D0">
      <w:pPr>
        <w:ind w:right="57"/>
        <w:rPr>
          <w:i/>
          <w:spacing w:val="-2"/>
        </w:rPr>
      </w:pPr>
    </w:p>
    <w:p w14:paraId="5A5C98E3" w14:textId="77777777" w:rsidR="009B1D8E" w:rsidRDefault="009B1D8E" w:rsidP="006E56D0">
      <w:pPr>
        <w:ind w:right="57"/>
        <w:rPr>
          <w:i/>
          <w:spacing w:val="-2"/>
        </w:rPr>
      </w:pPr>
      <w:r w:rsidRPr="008F36EA">
        <w:rPr>
          <w:i/>
          <w:spacing w:val="-2"/>
        </w:rPr>
        <w:t>“This work uses data provided by patients</w:t>
      </w:r>
      <w:r>
        <w:rPr>
          <w:i/>
          <w:spacing w:val="-2"/>
        </w:rPr>
        <w:t xml:space="preserve"> </w:t>
      </w:r>
      <w:r w:rsidRPr="008F36EA">
        <w:rPr>
          <w:i/>
          <w:spacing w:val="-2"/>
        </w:rPr>
        <w:t>and collected by the NHS as part of their care and support.”</w:t>
      </w:r>
    </w:p>
    <w:p w14:paraId="7C4559FE" w14:textId="77777777" w:rsidR="005E0F81" w:rsidRDefault="005E0F81" w:rsidP="006E56D0">
      <w:pPr>
        <w:pStyle w:val="BodyText"/>
        <w:ind w:right="57"/>
      </w:pPr>
    </w:p>
    <w:p w14:paraId="2D621E8C" w14:textId="7C810262" w:rsidR="009B1D8E" w:rsidRDefault="009B1D8E" w:rsidP="006E56D0">
      <w:pPr>
        <w:pStyle w:val="BodyText"/>
        <w:ind w:right="57"/>
      </w:pPr>
      <w:r>
        <w:t>Additional</w:t>
      </w:r>
      <w:r>
        <w:rPr>
          <w:spacing w:val="-2"/>
        </w:rPr>
        <w:t xml:space="preserve"> </w:t>
      </w:r>
      <w:r>
        <w:t>to</w:t>
      </w:r>
      <w:r>
        <w:rPr>
          <w:spacing w:val="-1"/>
        </w:rPr>
        <w:t xml:space="preserve"> </w:t>
      </w:r>
      <w:r>
        <w:t>this,</w:t>
      </w:r>
      <w:r>
        <w:rPr>
          <w:spacing w:val="-5"/>
        </w:rPr>
        <w:t xml:space="preserve"> </w:t>
      </w:r>
      <w:r>
        <w:t>the</w:t>
      </w:r>
      <w:r>
        <w:rPr>
          <w:spacing w:val="-2"/>
        </w:rPr>
        <w:t xml:space="preserve"> </w:t>
      </w:r>
      <w:r>
        <w:t>following</w:t>
      </w:r>
      <w:r>
        <w:rPr>
          <w:spacing w:val="-4"/>
        </w:rPr>
        <w:t xml:space="preserve"> </w:t>
      </w:r>
      <w:r>
        <w:t>sentence</w:t>
      </w:r>
      <w:r>
        <w:rPr>
          <w:spacing w:val="-4"/>
        </w:rPr>
        <w:t xml:space="preserve"> </w:t>
      </w:r>
      <w:r>
        <w:t>must</w:t>
      </w:r>
      <w:r>
        <w:rPr>
          <w:spacing w:val="-1"/>
        </w:rPr>
        <w:t xml:space="preserve"> </w:t>
      </w:r>
      <w:r>
        <w:t>be</w:t>
      </w:r>
      <w:r>
        <w:rPr>
          <w:spacing w:val="-2"/>
        </w:rPr>
        <w:t xml:space="preserve"> </w:t>
      </w:r>
      <w:r>
        <w:t>included alongside</w:t>
      </w:r>
      <w:r>
        <w:rPr>
          <w:spacing w:val="-2"/>
        </w:rPr>
        <w:t xml:space="preserve"> </w:t>
      </w:r>
      <w:r>
        <w:t>the</w:t>
      </w:r>
      <w:r>
        <w:rPr>
          <w:spacing w:val="-2"/>
        </w:rPr>
        <w:t xml:space="preserve"> </w:t>
      </w:r>
      <w:r>
        <w:t>ethics</w:t>
      </w:r>
      <w:r>
        <w:rPr>
          <w:spacing w:val="-2"/>
        </w:rPr>
        <w:t xml:space="preserve"> </w:t>
      </w:r>
      <w:r>
        <w:t>statements</w:t>
      </w:r>
      <w:r>
        <w:rPr>
          <w:spacing w:val="-5"/>
        </w:rPr>
        <w:t xml:space="preserve"> </w:t>
      </w:r>
      <w:r>
        <w:t>above in</w:t>
      </w:r>
      <w:r>
        <w:rPr>
          <w:spacing w:val="-4"/>
        </w:rPr>
        <w:t xml:space="preserve"> </w:t>
      </w:r>
      <w:r>
        <w:t xml:space="preserve">any publication using NSHD linked </w:t>
      </w:r>
      <w:r>
        <w:rPr>
          <w:b/>
        </w:rPr>
        <w:t xml:space="preserve">health </w:t>
      </w:r>
      <w:r>
        <w:t>records:</w:t>
      </w:r>
    </w:p>
    <w:p w14:paraId="3A491235" w14:textId="77777777" w:rsidR="00A02B4E" w:rsidRDefault="00A02B4E" w:rsidP="006E56D0">
      <w:pPr>
        <w:pStyle w:val="BodyText"/>
        <w:ind w:right="57"/>
      </w:pPr>
    </w:p>
    <w:p w14:paraId="283AB1C9" w14:textId="77777777" w:rsidR="009B1D8E" w:rsidRDefault="009B1D8E" w:rsidP="006E56D0">
      <w:pPr>
        <w:ind w:right="57"/>
        <w:rPr>
          <w:i/>
        </w:rPr>
      </w:pPr>
      <w:r>
        <w:rPr>
          <w:i/>
        </w:rPr>
        <w:t>“Ethical</w:t>
      </w:r>
      <w:r>
        <w:rPr>
          <w:i/>
          <w:spacing w:val="-3"/>
        </w:rPr>
        <w:t xml:space="preserve"> </w:t>
      </w:r>
      <w:r>
        <w:rPr>
          <w:i/>
        </w:rPr>
        <w:t>approval</w:t>
      </w:r>
      <w:r>
        <w:rPr>
          <w:i/>
          <w:spacing w:val="-3"/>
        </w:rPr>
        <w:t xml:space="preserve"> </w:t>
      </w:r>
      <w:r>
        <w:rPr>
          <w:i/>
        </w:rPr>
        <w:t>for</w:t>
      </w:r>
      <w:r>
        <w:rPr>
          <w:i/>
          <w:spacing w:val="-2"/>
        </w:rPr>
        <w:t xml:space="preserve"> </w:t>
      </w:r>
      <w:r>
        <w:rPr>
          <w:i/>
        </w:rPr>
        <w:t>the</w:t>
      </w:r>
      <w:r>
        <w:rPr>
          <w:i/>
          <w:spacing w:val="-3"/>
        </w:rPr>
        <w:t xml:space="preserve"> </w:t>
      </w:r>
      <w:r>
        <w:rPr>
          <w:i/>
        </w:rPr>
        <w:t>study</w:t>
      </w:r>
      <w:r>
        <w:rPr>
          <w:i/>
          <w:spacing w:val="-3"/>
        </w:rPr>
        <w:t xml:space="preserve"> </w:t>
      </w:r>
      <w:r>
        <w:rPr>
          <w:i/>
        </w:rPr>
        <w:t>was</w:t>
      </w:r>
      <w:r>
        <w:rPr>
          <w:i/>
          <w:spacing w:val="-2"/>
        </w:rPr>
        <w:t xml:space="preserve"> </w:t>
      </w:r>
      <w:r>
        <w:rPr>
          <w:i/>
        </w:rPr>
        <w:t>obtained</w:t>
      </w:r>
      <w:r>
        <w:rPr>
          <w:i/>
          <w:spacing w:val="-3"/>
        </w:rPr>
        <w:t xml:space="preserve"> </w:t>
      </w:r>
      <w:r>
        <w:rPr>
          <w:i/>
        </w:rPr>
        <w:t>from</w:t>
      </w:r>
      <w:r>
        <w:rPr>
          <w:i/>
          <w:spacing w:val="-4"/>
        </w:rPr>
        <w:t xml:space="preserve"> </w:t>
      </w:r>
      <w:r>
        <w:rPr>
          <w:i/>
        </w:rPr>
        <w:t>the</w:t>
      </w:r>
      <w:r>
        <w:rPr>
          <w:i/>
          <w:spacing w:val="-4"/>
        </w:rPr>
        <w:t xml:space="preserve"> </w:t>
      </w:r>
      <w:r>
        <w:rPr>
          <w:i/>
        </w:rPr>
        <w:t xml:space="preserve">Queen Square Research Ethics Committee (Ref: </w:t>
      </w:r>
      <w:r w:rsidRPr="00404DC2">
        <w:rPr>
          <w:i/>
          <w:lang w:val="en-GB"/>
        </w:rPr>
        <w:t>14/LO/1073</w:t>
      </w:r>
      <w:r>
        <w:rPr>
          <w:i/>
        </w:rPr>
        <w:t>).”</w:t>
      </w:r>
    </w:p>
    <w:p w14:paraId="21915B3C" w14:textId="77777777" w:rsidR="00A02B4E" w:rsidRDefault="00A02B4E" w:rsidP="006E56D0">
      <w:pPr>
        <w:ind w:right="57"/>
        <w:rPr>
          <w:i/>
        </w:rPr>
      </w:pPr>
    </w:p>
    <w:p w14:paraId="115FBD0F" w14:textId="77777777" w:rsidR="00C805FB" w:rsidRDefault="00C805FB" w:rsidP="006E56D0">
      <w:pPr>
        <w:ind w:right="57"/>
        <w:rPr>
          <w:i/>
        </w:rPr>
      </w:pPr>
    </w:p>
    <w:p w14:paraId="4F99116D" w14:textId="77777777" w:rsidR="009B1D8E" w:rsidRDefault="009B1D8E" w:rsidP="006E56D0">
      <w:pPr>
        <w:pStyle w:val="Heading3"/>
        <w:numPr>
          <w:ilvl w:val="0"/>
          <w:numId w:val="2"/>
        </w:numPr>
        <w:tabs>
          <w:tab w:val="num" w:pos="360"/>
          <w:tab w:val="left" w:pos="472"/>
        </w:tabs>
        <w:ind w:left="0" w:right="57" w:firstLine="0"/>
      </w:pPr>
      <w:r>
        <w:lastRenderedPageBreak/>
        <w:t>Derived</w:t>
      </w:r>
      <w:r>
        <w:rPr>
          <w:spacing w:val="-5"/>
        </w:rPr>
        <w:t xml:space="preserve"> </w:t>
      </w:r>
      <w:r>
        <w:rPr>
          <w:spacing w:val="-2"/>
        </w:rPr>
        <w:t>dataset and documentation</w:t>
      </w:r>
    </w:p>
    <w:p w14:paraId="3E3E711E" w14:textId="77777777" w:rsidR="009B1D8E" w:rsidRDefault="009B1D8E" w:rsidP="006E56D0">
      <w:pPr>
        <w:pStyle w:val="BodyText"/>
        <w:spacing w:line="244" w:lineRule="auto"/>
        <w:ind w:right="239"/>
        <w:rPr>
          <w:spacing w:val="-2"/>
        </w:rPr>
      </w:pPr>
      <w:r>
        <w:t xml:space="preserve">Any derived data must be returned for inclusion in the NSHD data repository, along with any code written to </w:t>
      </w:r>
      <w:proofErr w:type="spellStart"/>
      <w:r>
        <w:t>analyse</w:t>
      </w:r>
      <w:proofErr w:type="spellEnd"/>
      <w:r>
        <w:t xml:space="preserve"> the data. We recommend </w:t>
      </w:r>
      <w:proofErr w:type="spellStart"/>
      <w:r>
        <w:t>Github</w:t>
      </w:r>
      <w:proofErr w:type="spellEnd"/>
      <w:r>
        <w:t xml:space="preserve"> or equivalent for ongoing work and </w:t>
      </w:r>
      <w:proofErr w:type="spellStart"/>
      <w:r>
        <w:t>ReShare</w:t>
      </w:r>
      <w:proofErr w:type="spellEnd"/>
      <w:r>
        <w:t xml:space="preserve"> at the UK Data Service or the Open Science Framework for </w:t>
      </w:r>
      <w:proofErr w:type="spellStart"/>
      <w:r>
        <w:t>finalised</w:t>
      </w:r>
      <w:proofErr w:type="spellEnd"/>
      <w:r>
        <w:t xml:space="preserve"> code.  Once analysis has been completed, your copy of the data must be destroyed to prevent data proliferation. NSHD will maintain a copy of anything you submit which you may request at any </w:t>
      </w:r>
      <w:r>
        <w:rPr>
          <w:spacing w:val="-2"/>
        </w:rPr>
        <w:t>time.</w:t>
      </w:r>
    </w:p>
    <w:p w14:paraId="3A1A6EC3" w14:textId="77777777" w:rsidR="005E0F81" w:rsidRDefault="005E0F81" w:rsidP="006E56D0">
      <w:pPr>
        <w:pStyle w:val="BodyText"/>
        <w:spacing w:line="244" w:lineRule="auto"/>
        <w:ind w:right="239"/>
      </w:pPr>
    </w:p>
    <w:p w14:paraId="7C8662A9" w14:textId="65066B1C" w:rsidR="009B1D8E" w:rsidRDefault="009B1D8E" w:rsidP="006E56D0">
      <w:pPr>
        <w:pStyle w:val="Heading3"/>
        <w:numPr>
          <w:ilvl w:val="0"/>
          <w:numId w:val="2"/>
        </w:numPr>
        <w:tabs>
          <w:tab w:val="num" w:pos="360"/>
          <w:tab w:val="left" w:pos="470"/>
        </w:tabs>
        <w:ind w:left="0" w:right="57" w:firstLine="0"/>
      </w:pPr>
      <w:r>
        <w:t>Small</w:t>
      </w:r>
      <w:r>
        <w:rPr>
          <w:spacing w:val="-7"/>
        </w:rPr>
        <w:t xml:space="preserve"> </w:t>
      </w:r>
      <w:r>
        <w:t>cell</w:t>
      </w:r>
      <w:r>
        <w:rPr>
          <w:spacing w:val="-4"/>
        </w:rPr>
        <w:t xml:space="preserve"> </w:t>
      </w:r>
      <w:r>
        <w:rPr>
          <w:spacing w:val="-2"/>
        </w:rPr>
        <w:t>counts</w:t>
      </w:r>
    </w:p>
    <w:p w14:paraId="4A83FAA2" w14:textId="77777777" w:rsidR="009B1D8E" w:rsidRDefault="009B1D8E" w:rsidP="006E56D0">
      <w:pPr>
        <w:pStyle w:val="BodyText"/>
        <w:ind w:right="57"/>
      </w:pPr>
      <w:r>
        <w:t>If any tables contain cell counts less than 10 (including zero), we ask you to consider collapsing categories if possible.</w:t>
      </w:r>
      <w:r>
        <w:rPr>
          <w:spacing w:val="-1"/>
        </w:rPr>
        <w:t xml:space="preserve"> </w:t>
      </w:r>
      <w:r>
        <w:t>If</w:t>
      </w:r>
      <w:r>
        <w:rPr>
          <w:spacing w:val="-4"/>
        </w:rPr>
        <w:t xml:space="preserve"> </w:t>
      </w:r>
      <w:r>
        <w:t>this</w:t>
      </w:r>
      <w:r>
        <w:rPr>
          <w:spacing w:val="-1"/>
        </w:rPr>
        <w:t xml:space="preserve"> </w:t>
      </w:r>
      <w:r>
        <w:t>is</w:t>
      </w:r>
      <w:r>
        <w:rPr>
          <w:spacing w:val="-1"/>
        </w:rPr>
        <w:t xml:space="preserve"> </w:t>
      </w:r>
      <w:r>
        <w:t>not</w:t>
      </w:r>
      <w:r>
        <w:rPr>
          <w:spacing w:val="-1"/>
        </w:rPr>
        <w:t xml:space="preserve"> </w:t>
      </w:r>
      <w:r>
        <w:t>possible,</w:t>
      </w:r>
      <w:r>
        <w:rPr>
          <w:spacing w:val="-1"/>
        </w:rPr>
        <w:t xml:space="preserve"> </w:t>
      </w:r>
      <w:r>
        <w:t>then</w:t>
      </w:r>
      <w:r>
        <w:rPr>
          <w:spacing w:val="-1"/>
        </w:rPr>
        <w:t xml:space="preserve"> </w:t>
      </w:r>
      <w:r>
        <w:t>please replace</w:t>
      </w:r>
      <w:r>
        <w:rPr>
          <w:spacing w:val="-3"/>
        </w:rPr>
        <w:t xml:space="preserve"> </w:t>
      </w:r>
      <w:r>
        <w:t>the</w:t>
      </w:r>
      <w:r>
        <w:rPr>
          <w:spacing w:val="-1"/>
        </w:rPr>
        <w:t xml:space="preserve"> </w:t>
      </w:r>
      <w:r>
        <w:t>cell</w:t>
      </w:r>
      <w:r>
        <w:rPr>
          <w:spacing w:val="-3"/>
        </w:rPr>
        <w:t xml:space="preserve"> </w:t>
      </w:r>
      <w:r>
        <w:t>count</w:t>
      </w:r>
      <w:r>
        <w:rPr>
          <w:spacing w:val="-3"/>
        </w:rPr>
        <w:t xml:space="preserve"> </w:t>
      </w:r>
      <w:r>
        <w:t>with</w:t>
      </w:r>
      <w:r>
        <w:rPr>
          <w:spacing w:val="-4"/>
        </w:rPr>
        <w:t xml:space="preserve"> </w:t>
      </w:r>
      <w:r>
        <w:t>‘</w:t>
      </w:r>
      <w:r>
        <w:rPr>
          <w:i/>
        </w:rPr>
        <w:t>&lt;10</w:t>
      </w:r>
      <w:r>
        <w:t>’.</w:t>
      </w:r>
      <w:r>
        <w:rPr>
          <w:spacing w:val="-1"/>
        </w:rPr>
        <w:t xml:space="preserve"> </w:t>
      </w:r>
      <w:r>
        <w:t>If</w:t>
      </w:r>
      <w:r>
        <w:rPr>
          <w:spacing w:val="-1"/>
        </w:rPr>
        <w:t xml:space="preserve"> </w:t>
      </w:r>
      <w:r>
        <w:t>a</w:t>
      </w:r>
      <w:r>
        <w:rPr>
          <w:spacing w:val="-3"/>
        </w:rPr>
        <w:t xml:space="preserve"> </w:t>
      </w:r>
      <w:r>
        <w:t>cell</w:t>
      </w:r>
      <w:r>
        <w:rPr>
          <w:spacing w:val="-1"/>
        </w:rPr>
        <w:t xml:space="preserve"> </w:t>
      </w:r>
      <w:r>
        <w:t>contains</w:t>
      </w:r>
      <w:r>
        <w:rPr>
          <w:spacing w:val="-1"/>
        </w:rPr>
        <w:t xml:space="preserve"> </w:t>
      </w:r>
      <w:r>
        <w:t>zero,</w:t>
      </w:r>
      <w:r>
        <w:rPr>
          <w:spacing w:val="-1"/>
        </w:rPr>
        <w:t xml:space="preserve"> </w:t>
      </w:r>
      <w:r>
        <w:t>then</w:t>
      </w:r>
      <w:r>
        <w:rPr>
          <w:spacing w:val="-1"/>
        </w:rPr>
        <w:t xml:space="preserve"> </w:t>
      </w:r>
      <w:r>
        <w:t>please include a footnote to indicate “</w:t>
      </w:r>
      <w:r>
        <w:rPr>
          <w:i/>
        </w:rPr>
        <w:t>this may include zero</w:t>
      </w:r>
      <w:r>
        <w:t>”.</w:t>
      </w:r>
      <w:r>
        <w:rPr>
          <w:spacing w:val="40"/>
        </w:rPr>
        <w:t xml:space="preserve"> </w:t>
      </w:r>
      <w:r>
        <w:t>Please note, this also implies to any imputed data.</w:t>
      </w:r>
    </w:p>
    <w:p w14:paraId="6B0678E8" w14:textId="77777777" w:rsidR="005E0F81" w:rsidRDefault="005E0F81" w:rsidP="006E56D0">
      <w:pPr>
        <w:pStyle w:val="BodyText"/>
        <w:ind w:right="57"/>
      </w:pPr>
    </w:p>
    <w:p w14:paraId="443301D3" w14:textId="77777777" w:rsidR="009B1D8E" w:rsidRDefault="009B1D8E" w:rsidP="006E56D0">
      <w:pPr>
        <w:pStyle w:val="BodyText"/>
        <w:ind w:right="57"/>
      </w:pPr>
      <w:r>
        <w:t>Please also ensure that exact cell sizes &lt;10 cannot be recovered from other information provided in the manuscript:</w:t>
      </w:r>
      <w:r>
        <w:rPr>
          <w:spacing w:val="-2"/>
        </w:rPr>
        <w:t xml:space="preserve"> </w:t>
      </w:r>
      <w:r>
        <w:t>for</w:t>
      </w:r>
      <w:r>
        <w:rPr>
          <w:spacing w:val="-2"/>
        </w:rPr>
        <w:t xml:space="preserve"> </w:t>
      </w:r>
      <w:r>
        <w:t>example,</w:t>
      </w:r>
      <w:r>
        <w:rPr>
          <w:spacing w:val="-2"/>
        </w:rPr>
        <w:t xml:space="preserve"> </w:t>
      </w:r>
      <w:r>
        <w:t>by</w:t>
      </w:r>
      <w:r>
        <w:rPr>
          <w:spacing w:val="-2"/>
        </w:rPr>
        <w:t xml:space="preserve"> </w:t>
      </w:r>
      <w:r>
        <w:t>subtracting</w:t>
      </w:r>
      <w:r>
        <w:rPr>
          <w:spacing w:val="-3"/>
        </w:rPr>
        <w:t xml:space="preserve"> </w:t>
      </w:r>
      <w:r>
        <w:t>cell</w:t>
      </w:r>
      <w:r>
        <w:rPr>
          <w:spacing w:val="-4"/>
        </w:rPr>
        <w:t xml:space="preserve"> </w:t>
      </w:r>
      <w:r>
        <w:t>counts</w:t>
      </w:r>
      <w:r>
        <w:rPr>
          <w:spacing w:val="-4"/>
        </w:rPr>
        <w:t xml:space="preserve"> </w:t>
      </w:r>
      <w:r>
        <w:t>from</w:t>
      </w:r>
      <w:r>
        <w:rPr>
          <w:spacing w:val="-4"/>
        </w:rPr>
        <w:t xml:space="preserve"> </w:t>
      </w:r>
      <w:r>
        <w:t>any</w:t>
      </w:r>
      <w:r>
        <w:rPr>
          <w:spacing w:val="-2"/>
        </w:rPr>
        <w:t xml:space="preserve"> </w:t>
      </w:r>
      <w:r>
        <w:t>remaining</w:t>
      </w:r>
      <w:r>
        <w:rPr>
          <w:spacing w:val="-3"/>
        </w:rPr>
        <w:t xml:space="preserve"> </w:t>
      </w:r>
      <w:r>
        <w:t>categories</w:t>
      </w:r>
      <w:r>
        <w:rPr>
          <w:spacing w:val="-1"/>
        </w:rPr>
        <w:t xml:space="preserve"> </w:t>
      </w:r>
      <w:r>
        <w:t>of</w:t>
      </w:r>
      <w:r>
        <w:rPr>
          <w:spacing w:val="-5"/>
        </w:rPr>
        <w:t xml:space="preserve"> </w:t>
      </w:r>
      <w:r>
        <w:t>a</w:t>
      </w:r>
      <w:r>
        <w:rPr>
          <w:spacing w:val="-4"/>
        </w:rPr>
        <w:t xml:space="preserve"> </w:t>
      </w:r>
      <w:r>
        <w:t>variable</w:t>
      </w:r>
      <w:r>
        <w:rPr>
          <w:spacing w:val="-2"/>
        </w:rPr>
        <w:t xml:space="preserve"> </w:t>
      </w:r>
      <w:r>
        <w:t>from</w:t>
      </w:r>
      <w:r>
        <w:rPr>
          <w:spacing w:val="-1"/>
        </w:rPr>
        <w:t xml:space="preserve"> </w:t>
      </w:r>
      <w:r>
        <w:t>the</w:t>
      </w:r>
      <w:r>
        <w:rPr>
          <w:spacing w:val="-2"/>
        </w:rPr>
        <w:t xml:space="preserve"> </w:t>
      </w:r>
      <w:r>
        <w:t>total sample</w:t>
      </w:r>
      <w:r>
        <w:rPr>
          <w:spacing w:val="-3"/>
        </w:rPr>
        <w:t xml:space="preserve"> </w:t>
      </w:r>
      <w:r>
        <w:t>size.</w:t>
      </w:r>
      <w:r>
        <w:rPr>
          <w:spacing w:val="-1"/>
        </w:rPr>
        <w:t xml:space="preserve"> </w:t>
      </w:r>
      <w:r>
        <w:t>Furthermore,</w:t>
      </w:r>
      <w:r>
        <w:rPr>
          <w:spacing w:val="-3"/>
        </w:rPr>
        <w:t xml:space="preserve"> </w:t>
      </w:r>
      <w:r>
        <w:t>please</w:t>
      </w:r>
      <w:r>
        <w:rPr>
          <w:spacing w:val="-1"/>
        </w:rPr>
        <w:t xml:space="preserve"> </w:t>
      </w:r>
      <w:r>
        <w:t>also</w:t>
      </w:r>
      <w:r>
        <w:rPr>
          <w:spacing w:val="-2"/>
        </w:rPr>
        <w:t xml:space="preserve"> </w:t>
      </w:r>
      <w:r>
        <w:t>ensure</w:t>
      </w:r>
      <w:r>
        <w:rPr>
          <w:spacing w:val="-1"/>
        </w:rPr>
        <w:t xml:space="preserve"> </w:t>
      </w:r>
      <w:r>
        <w:t>that</w:t>
      </w:r>
      <w:r>
        <w:rPr>
          <w:spacing w:val="-1"/>
        </w:rPr>
        <w:t xml:space="preserve"> </w:t>
      </w:r>
      <w:r>
        <w:t>any</w:t>
      </w:r>
      <w:r>
        <w:rPr>
          <w:spacing w:val="-3"/>
        </w:rPr>
        <w:t xml:space="preserve"> </w:t>
      </w:r>
      <w:r>
        <w:t>percentages are</w:t>
      </w:r>
      <w:r>
        <w:rPr>
          <w:spacing w:val="-1"/>
        </w:rPr>
        <w:t xml:space="preserve"> </w:t>
      </w:r>
      <w:r>
        <w:t>dealt</w:t>
      </w:r>
      <w:r>
        <w:rPr>
          <w:spacing w:val="-3"/>
        </w:rPr>
        <w:t xml:space="preserve"> </w:t>
      </w:r>
      <w:r>
        <w:t>with</w:t>
      </w:r>
      <w:r>
        <w:rPr>
          <w:spacing w:val="-5"/>
        </w:rPr>
        <w:t xml:space="preserve"> </w:t>
      </w:r>
      <w:r>
        <w:t>in</w:t>
      </w:r>
      <w:r>
        <w:rPr>
          <w:spacing w:val="-1"/>
        </w:rPr>
        <w:t xml:space="preserve"> </w:t>
      </w:r>
      <w:r>
        <w:t>a</w:t>
      </w:r>
      <w:r>
        <w:rPr>
          <w:spacing w:val="-1"/>
        </w:rPr>
        <w:t xml:space="preserve"> </w:t>
      </w:r>
      <w:r>
        <w:t>similar</w:t>
      </w:r>
      <w:r>
        <w:rPr>
          <w:spacing w:val="-4"/>
        </w:rPr>
        <w:t xml:space="preserve"> </w:t>
      </w:r>
      <w:r>
        <w:t>manner</w:t>
      </w:r>
      <w:r>
        <w:rPr>
          <w:spacing w:val="-3"/>
        </w:rPr>
        <w:t xml:space="preserve"> </w:t>
      </w:r>
      <w:r>
        <w:t>when exact numbers can easily be inferred from information in the table.</w:t>
      </w:r>
    </w:p>
    <w:p w14:paraId="691E3424" w14:textId="77777777" w:rsidR="005E0F81" w:rsidRDefault="005E0F81" w:rsidP="006E56D0">
      <w:pPr>
        <w:pStyle w:val="BodyText"/>
        <w:ind w:right="57"/>
      </w:pPr>
    </w:p>
    <w:p w14:paraId="5CF9E528" w14:textId="77777777" w:rsidR="009B1D8E" w:rsidRDefault="009B1D8E" w:rsidP="006E56D0">
      <w:pPr>
        <w:pStyle w:val="Heading3"/>
        <w:numPr>
          <w:ilvl w:val="0"/>
          <w:numId w:val="2"/>
        </w:numPr>
        <w:tabs>
          <w:tab w:val="num" w:pos="360"/>
          <w:tab w:val="left" w:pos="470"/>
        </w:tabs>
        <w:ind w:left="0" w:right="57" w:firstLine="0"/>
      </w:pPr>
      <w:r>
        <w:t>Short</w:t>
      </w:r>
      <w:r>
        <w:rPr>
          <w:spacing w:val="-5"/>
        </w:rPr>
        <w:t xml:space="preserve"> </w:t>
      </w:r>
      <w:r>
        <w:t>scientific</w:t>
      </w:r>
      <w:r>
        <w:rPr>
          <w:spacing w:val="-5"/>
        </w:rPr>
        <w:t xml:space="preserve"> </w:t>
      </w:r>
      <w:r>
        <w:t>summary</w:t>
      </w:r>
      <w:r>
        <w:rPr>
          <w:spacing w:val="-4"/>
        </w:rPr>
        <w:t xml:space="preserve"> </w:t>
      </w:r>
      <w:r>
        <w:t>of</w:t>
      </w:r>
      <w:r>
        <w:rPr>
          <w:spacing w:val="-4"/>
        </w:rPr>
        <w:t xml:space="preserve"> </w:t>
      </w:r>
      <w:r>
        <w:t>the</w:t>
      </w:r>
      <w:r>
        <w:rPr>
          <w:spacing w:val="-5"/>
        </w:rPr>
        <w:t xml:space="preserve"> </w:t>
      </w:r>
      <w:r>
        <w:rPr>
          <w:spacing w:val="-4"/>
        </w:rPr>
        <w:t>paper</w:t>
      </w:r>
    </w:p>
    <w:p w14:paraId="79D92A7C" w14:textId="5411B272" w:rsidR="009B1D8E" w:rsidRDefault="009B1D8E" w:rsidP="006E56D0">
      <w:pPr>
        <w:pStyle w:val="BodyText"/>
        <w:spacing w:line="244" w:lineRule="auto"/>
        <w:ind w:right="379"/>
      </w:pPr>
      <w:r>
        <w:t>Please prepare a short summary of your paper that we can include with reports to our funders.</w:t>
      </w:r>
      <w:r w:rsidR="00124845">
        <w:t xml:space="preserve">  Please also include any infographics.  </w:t>
      </w:r>
    </w:p>
    <w:p w14:paraId="481C57A9" w14:textId="77777777" w:rsidR="005E0F81" w:rsidRDefault="005E0F81" w:rsidP="006E56D0">
      <w:pPr>
        <w:pStyle w:val="BodyText"/>
        <w:spacing w:line="244" w:lineRule="auto"/>
        <w:ind w:right="379"/>
      </w:pPr>
    </w:p>
    <w:p w14:paraId="7B9BDF22" w14:textId="77777777" w:rsidR="009B1D8E" w:rsidRDefault="009B1D8E" w:rsidP="006E56D0">
      <w:pPr>
        <w:pStyle w:val="Heading3"/>
        <w:numPr>
          <w:ilvl w:val="0"/>
          <w:numId w:val="2"/>
        </w:numPr>
        <w:tabs>
          <w:tab w:val="num" w:pos="360"/>
          <w:tab w:val="left" w:pos="472"/>
        </w:tabs>
        <w:ind w:left="0" w:right="57" w:firstLine="0"/>
      </w:pPr>
      <w:r>
        <w:t>Lay</w:t>
      </w:r>
      <w:r>
        <w:rPr>
          <w:spacing w:val="-8"/>
        </w:rPr>
        <w:t xml:space="preserve"> </w:t>
      </w:r>
      <w:r>
        <w:t>summary</w:t>
      </w:r>
      <w:r>
        <w:rPr>
          <w:spacing w:val="-3"/>
        </w:rPr>
        <w:t xml:space="preserve"> </w:t>
      </w:r>
      <w:r>
        <w:t>of</w:t>
      </w:r>
      <w:r>
        <w:rPr>
          <w:spacing w:val="-4"/>
        </w:rPr>
        <w:t xml:space="preserve"> </w:t>
      </w:r>
      <w:r>
        <w:t>the</w:t>
      </w:r>
      <w:r>
        <w:rPr>
          <w:spacing w:val="-5"/>
        </w:rPr>
        <w:t xml:space="preserve"> </w:t>
      </w:r>
      <w:r>
        <w:rPr>
          <w:spacing w:val="-4"/>
        </w:rPr>
        <w:t>paper</w:t>
      </w:r>
    </w:p>
    <w:p w14:paraId="0C52AA58" w14:textId="08D77B05" w:rsidR="009B1D8E" w:rsidRDefault="009B1D8E" w:rsidP="006E56D0">
      <w:pPr>
        <w:pStyle w:val="BodyText"/>
        <w:spacing w:line="244" w:lineRule="auto"/>
        <w:ind w:right="379"/>
        <w:rPr>
          <w:spacing w:val="-2"/>
        </w:rPr>
      </w:pPr>
      <w:r>
        <w:t>As part of our public engagement</w:t>
      </w:r>
      <w:r>
        <w:rPr>
          <w:spacing w:val="40"/>
        </w:rPr>
        <w:t xml:space="preserve"> </w:t>
      </w:r>
      <w:r>
        <w:t>with science strategy, we request that you prepare</w:t>
      </w:r>
      <w:r>
        <w:rPr>
          <w:spacing w:val="1"/>
        </w:rPr>
        <w:t xml:space="preserve"> </w:t>
      </w:r>
      <w:r>
        <w:t>a</w:t>
      </w:r>
      <w:r>
        <w:rPr>
          <w:spacing w:val="4"/>
        </w:rPr>
        <w:t xml:space="preserve"> </w:t>
      </w:r>
      <w:r>
        <w:t>lay summary</w:t>
      </w:r>
      <w:r>
        <w:rPr>
          <w:spacing w:val="2"/>
        </w:rPr>
        <w:t xml:space="preserve"> </w:t>
      </w:r>
      <w:r>
        <w:t>of</w:t>
      </w:r>
      <w:r>
        <w:rPr>
          <w:spacing w:val="4"/>
        </w:rPr>
        <w:t xml:space="preserve"> </w:t>
      </w:r>
      <w:r>
        <w:t>your</w:t>
      </w:r>
      <w:r>
        <w:rPr>
          <w:spacing w:val="3"/>
        </w:rPr>
        <w:t xml:space="preserve"> </w:t>
      </w:r>
      <w:r>
        <w:t>paper</w:t>
      </w:r>
      <w:r>
        <w:rPr>
          <w:spacing w:val="2"/>
        </w:rPr>
        <w:t xml:space="preserve"> </w:t>
      </w:r>
      <w:r>
        <w:t>which</w:t>
      </w:r>
      <w:r>
        <w:rPr>
          <w:spacing w:val="2"/>
        </w:rPr>
        <w:t xml:space="preserve"> </w:t>
      </w:r>
      <w:r>
        <w:t>will</w:t>
      </w:r>
      <w:r>
        <w:rPr>
          <w:spacing w:val="1"/>
        </w:rPr>
        <w:t xml:space="preserve"> </w:t>
      </w:r>
      <w:r>
        <w:t>be</w:t>
      </w:r>
      <w:r>
        <w:rPr>
          <w:spacing w:val="4"/>
        </w:rPr>
        <w:t xml:space="preserve"> </w:t>
      </w:r>
      <w:r>
        <w:t>published</w:t>
      </w:r>
      <w:r>
        <w:rPr>
          <w:spacing w:val="3"/>
        </w:rPr>
        <w:t xml:space="preserve"> </w:t>
      </w:r>
      <w:r>
        <w:t>on</w:t>
      </w:r>
      <w:r>
        <w:rPr>
          <w:spacing w:val="2"/>
        </w:rPr>
        <w:t xml:space="preserve"> </w:t>
      </w:r>
      <w:r>
        <w:t>our</w:t>
      </w:r>
      <w:r>
        <w:rPr>
          <w:spacing w:val="4"/>
        </w:rPr>
        <w:t xml:space="preserve"> </w:t>
      </w:r>
      <w:r>
        <w:rPr>
          <w:spacing w:val="-2"/>
        </w:rPr>
        <w:t>website.</w:t>
      </w:r>
    </w:p>
    <w:p w14:paraId="38D7D6C2" w14:textId="77777777" w:rsidR="00C0397F" w:rsidRDefault="00C0397F" w:rsidP="006E56D0">
      <w:pPr>
        <w:pStyle w:val="BodyText"/>
        <w:spacing w:line="244" w:lineRule="auto"/>
        <w:ind w:right="379"/>
        <w:rPr>
          <w:spacing w:val="-2"/>
        </w:rPr>
      </w:pPr>
    </w:p>
    <w:p w14:paraId="53D6F95E" w14:textId="77777777" w:rsidR="00C0397F" w:rsidRDefault="00C0397F" w:rsidP="006E56D0">
      <w:pPr>
        <w:pStyle w:val="BodyText"/>
        <w:spacing w:line="244" w:lineRule="auto"/>
        <w:ind w:right="379"/>
        <w:rPr>
          <w:spacing w:val="-2"/>
        </w:rPr>
      </w:pPr>
    </w:p>
    <w:p w14:paraId="46B1D173" w14:textId="77777777" w:rsidR="00C0397F" w:rsidRDefault="00C0397F" w:rsidP="006E56D0">
      <w:pPr>
        <w:pStyle w:val="BodyText"/>
        <w:spacing w:line="244" w:lineRule="auto"/>
        <w:ind w:right="379"/>
      </w:pPr>
    </w:p>
    <w:sectPr w:rsidR="00C0397F" w:rsidSect="006D698B">
      <w:headerReference w:type="default" r:id="rId16"/>
      <w:footerReference w:type="default" r:id="rId17"/>
      <w:pgSz w:w="11910" w:h="16840"/>
      <w:pgMar w:top="1440" w:right="1440" w:bottom="1440" w:left="1440" w:header="397" w:footer="100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CC035E" w14:textId="77777777" w:rsidR="00CF6456" w:rsidRDefault="00CF6456">
      <w:r>
        <w:separator/>
      </w:r>
    </w:p>
  </w:endnote>
  <w:endnote w:type="continuationSeparator" w:id="0">
    <w:p w14:paraId="09CDE650" w14:textId="77777777" w:rsidR="00CF6456" w:rsidRDefault="00CF6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837AB" w14:textId="77777777" w:rsidR="0095135B" w:rsidRDefault="00C148C6">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70E837AC" wp14:editId="70E837AD">
              <wp:simplePos x="0" y="0"/>
              <wp:positionH relativeFrom="page">
                <wp:posOffset>6840981</wp:posOffset>
              </wp:positionH>
              <wp:positionV relativeFrom="page">
                <wp:posOffset>9917379</wp:posOffset>
              </wp:positionV>
              <wp:extent cx="16002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70E83801" w14:textId="77777777" w:rsidR="0095135B" w:rsidRDefault="00C148C6">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xmlns:a="http://schemas.openxmlformats.org/drawingml/2006/main">
          <w:pict w14:anchorId="593FE62B">
            <v:shapetype id="_x0000_t202" coordsize="21600,21600" o:spt="202" path="m,l,21600r21600,l21600,xe" w14:anchorId="70E837AC">
              <v:stroke joinstyle="miter"/>
              <v:path gradientshapeok="t" o:connecttype="rect"/>
            </v:shapetype>
            <v:shape id="Textbox 6" style="position:absolute;margin-left:538.65pt;margin-top:780.9pt;width:12.6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kXUkQEAABoDAAAOAAAAZHJzL2Uyb0RvYy54bWysUsGO0zAQvSPxD5bv1GnRFhQ1XQErENIK&#10;kHb5ANexm4jYY2bcJv17xm7aIrghLpNxZvzmvTfe3E9+EEeL1ENo5HJRSWGDgbYP+0Z+f/746q0U&#10;lHRo9QDBNvJkSd5vX77YjLG2K+hgaC0KBglUj7GRXUqxVopMZ72mBUQbuOgAvU58xL1qUY+M7ge1&#10;qqq1GgHbiGAsEf99OBfltuA7Z0366hzZJIZGMrdUIpa4y1FtN7reo45db2Ya+h9YeN0HHnqFetBJ&#10;iwP2f0H53iAQuLQw4BU41xtbNLCaZfWHmqdOR1u0sDkUrzbR/4M1X45P8RuKNL2HiRdYRFB8BPOD&#10;2Bs1Rqrnnuwp1cTdWejk0OcvSxB8kb09Xf20UxImo62rasUVw6Xl+u7N67vst7pdjkjpkwUvctJI&#10;5HUVAvr4SOncemmZuZzHZyJp2k3cktMdtCfWMPIaG0k/DxqtFMPnwD7lnV8SvCS7S4Jp+ADlZWQp&#10;Ad4dEri+TL7hzpN5AYX7/Fjyhn8/l67bk97+AgAA//8DAFBLAwQUAAYACAAAACEAqImR/eIAAAAP&#10;AQAADwAAAGRycy9kb3ducmV2LnhtbEyPwU7DMBBE70j8g7WVuFE7RU3aNE5VITghIdJw4OgkbmI1&#10;XofYbcPfsznBbWd3NPsm20+2Z1c9euNQQrQUwDTWrjHYSvgsXx83wHxQ2KjeoZbwoz3s8/u7TKWN&#10;u2Ghr8fQMgpBnyoJXQhDyrmvO22VX7pBI91ObrQqkBxb3ozqRuG25yshYm6VQfrQqUE/d7o+Hy9W&#10;wuELixfz/V59FKfClOVW4Ft8lvJhMR12wIKewp8ZZnxCh5yYKnfBxrOetEiSJ/LStI4jajF7IrFa&#10;A6vm3SbZAs8z/r9H/gsAAP//AwBQSwECLQAUAAYACAAAACEAtoM4kv4AAADhAQAAEwAAAAAAAAAA&#10;AAAAAAAAAAAAW0NvbnRlbnRfVHlwZXNdLnhtbFBLAQItABQABgAIAAAAIQA4/SH/1gAAAJQBAAAL&#10;AAAAAAAAAAAAAAAAAC8BAABfcmVscy8ucmVsc1BLAQItABQABgAIAAAAIQAxUkXUkQEAABoDAAAO&#10;AAAAAAAAAAAAAAAAAC4CAABkcnMvZTJvRG9jLnhtbFBLAQItABQABgAIAAAAIQCoiZH94gAAAA8B&#10;AAAPAAAAAAAAAAAAAAAAAOsDAABkcnMvZG93bnJldi54bWxQSwUGAAAAAAQABADzAAAA+gQAAAAA&#10;">
              <v:textbox inset="0,0,0,0">
                <w:txbxContent>
                  <w:p w:rsidR="0095135B" w:rsidRDefault="00C148C6" w14:paraId="74E21C83" w14:textId="77777777">
                    <w:pPr>
                      <w:pStyle w:val="BodyText"/>
                      <w:spacing w:line="245" w:lineRule="exact"/>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677B2" w14:textId="77777777" w:rsidR="00CF6456" w:rsidRDefault="00CF6456">
      <w:r>
        <w:separator/>
      </w:r>
    </w:p>
  </w:footnote>
  <w:footnote w:type="continuationSeparator" w:id="0">
    <w:p w14:paraId="7048AB0D" w14:textId="77777777" w:rsidR="00CF6456" w:rsidRDefault="00CF64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A0BCB" w14:textId="6CA6B649" w:rsidR="006D698B" w:rsidRDefault="006D698B">
    <w:pPr>
      <w:pStyle w:val="Header"/>
    </w:pPr>
    <w:r>
      <w:rPr>
        <w:noProof/>
      </w:rPr>
      <w:drawing>
        <wp:inline distT="0" distB="0" distL="0" distR="0" wp14:anchorId="52AC00EF" wp14:editId="2BACB8C0">
          <wp:extent cx="1440000" cy="404193"/>
          <wp:effectExtent l="0" t="0" r="0" b="2540"/>
          <wp:docPr id="2022190395" name="Picture 1" descr="UC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796428" name="Picture 1" descr="UCL Logo"/>
                  <pic:cNvPicPr/>
                </pic:nvPicPr>
                <pic:blipFill>
                  <a:blip r:embed="rId1">
                    <a:extLst>
                      <a:ext uri="{28A0092B-C50C-407E-A947-70E740481C1C}">
                        <a14:useLocalDpi xmlns:a14="http://schemas.microsoft.com/office/drawing/2010/main" val="0"/>
                      </a:ext>
                    </a:extLst>
                  </a:blip>
                  <a:stretch>
                    <a:fillRect/>
                  </a:stretch>
                </pic:blipFill>
                <pic:spPr>
                  <a:xfrm>
                    <a:off x="0" y="0"/>
                    <a:ext cx="1440000" cy="40419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C1E2F"/>
    <w:multiLevelType w:val="hybridMultilevel"/>
    <w:tmpl w:val="2FE2643A"/>
    <w:lvl w:ilvl="0" w:tplc="731C9738">
      <w:numFmt w:val="bullet"/>
      <w:lvlText w:val="-"/>
      <w:lvlJc w:val="left"/>
      <w:pPr>
        <w:ind w:left="501" w:hanging="361"/>
      </w:pPr>
      <w:rPr>
        <w:rFonts w:ascii="Calibri" w:eastAsia="Calibri" w:hAnsi="Calibri" w:cs="Calibri" w:hint="default"/>
        <w:b w:val="0"/>
        <w:bCs w:val="0"/>
        <w:i w:val="0"/>
        <w:iCs w:val="0"/>
        <w:spacing w:val="0"/>
        <w:w w:val="100"/>
        <w:sz w:val="22"/>
        <w:szCs w:val="22"/>
        <w:lang w:val="en-US" w:eastAsia="en-US" w:bidi="ar-SA"/>
      </w:rPr>
    </w:lvl>
    <w:lvl w:ilvl="1" w:tplc="EA4857F0">
      <w:numFmt w:val="bullet"/>
      <w:lvlText w:val="•"/>
      <w:lvlJc w:val="left"/>
      <w:pPr>
        <w:ind w:left="1513" w:hanging="361"/>
      </w:pPr>
      <w:rPr>
        <w:rFonts w:hint="default"/>
        <w:lang w:val="en-US" w:eastAsia="en-US" w:bidi="ar-SA"/>
      </w:rPr>
    </w:lvl>
    <w:lvl w:ilvl="2" w:tplc="F2822ED4">
      <w:numFmt w:val="bullet"/>
      <w:lvlText w:val="•"/>
      <w:lvlJc w:val="left"/>
      <w:pPr>
        <w:ind w:left="2526" w:hanging="361"/>
      </w:pPr>
      <w:rPr>
        <w:rFonts w:hint="default"/>
        <w:lang w:val="en-US" w:eastAsia="en-US" w:bidi="ar-SA"/>
      </w:rPr>
    </w:lvl>
    <w:lvl w:ilvl="3" w:tplc="EBE0B644">
      <w:numFmt w:val="bullet"/>
      <w:lvlText w:val="•"/>
      <w:lvlJc w:val="left"/>
      <w:pPr>
        <w:ind w:left="3539" w:hanging="361"/>
      </w:pPr>
      <w:rPr>
        <w:rFonts w:hint="default"/>
        <w:lang w:val="en-US" w:eastAsia="en-US" w:bidi="ar-SA"/>
      </w:rPr>
    </w:lvl>
    <w:lvl w:ilvl="4" w:tplc="04B8834C">
      <w:numFmt w:val="bullet"/>
      <w:lvlText w:val="•"/>
      <w:lvlJc w:val="left"/>
      <w:pPr>
        <w:ind w:left="4552" w:hanging="361"/>
      </w:pPr>
      <w:rPr>
        <w:rFonts w:hint="default"/>
        <w:lang w:val="en-US" w:eastAsia="en-US" w:bidi="ar-SA"/>
      </w:rPr>
    </w:lvl>
    <w:lvl w:ilvl="5" w:tplc="951E40BC">
      <w:numFmt w:val="bullet"/>
      <w:lvlText w:val="•"/>
      <w:lvlJc w:val="left"/>
      <w:pPr>
        <w:ind w:left="5565" w:hanging="361"/>
      </w:pPr>
      <w:rPr>
        <w:rFonts w:hint="default"/>
        <w:lang w:val="en-US" w:eastAsia="en-US" w:bidi="ar-SA"/>
      </w:rPr>
    </w:lvl>
    <w:lvl w:ilvl="6" w:tplc="CD58335C">
      <w:numFmt w:val="bullet"/>
      <w:lvlText w:val="•"/>
      <w:lvlJc w:val="left"/>
      <w:pPr>
        <w:ind w:left="6578" w:hanging="361"/>
      </w:pPr>
      <w:rPr>
        <w:rFonts w:hint="default"/>
        <w:lang w:val="en-US" w:eastAsia="en-US" w:bidi="ar-SA"/>
      </w:rPr>
    </w:lvl>
    <w:lvl w:ilvl="7" w:tplc="B05C6EBA">
      <w:numFmt w:val="bullet"/>
      <w:lvlText w:val="•"/>
      <w:lvlJc w:val="left"/>
      <w:pPr>
        <w:ind w:left="7591" w:hanging="361"/>
      </w:pPr>
      <w:rPr>
        <w:rFonts w:hint="default"/>
        <w:lang w:val="en-US" w:eastAsia="en-US" w:bidi="ar-SA"/>
      </w:rPr>
    </w:lvl>
    <w:lvl w:ilvl="8" w:tplc="78B66140">
      <w:numFmt w:val="bullet"/>
      <w:lvlText w:val="•"/>
      <w:lvlJc w:val="left"/>
      <w:pPr>
        <w:ind w:left="8605" w:hanging="361"/>
      </w:pPr>
      <w:rPr>
        <w:rFonts w:hint="default"/>
        <w:lang w:val="en-US" w:eastAsia="en-US" w:bidi="ar-SA"/>
      </w:rPr>
    </w:lvl>
  </w:abstractNum>
  <w:abstractNum w:abstractNumId="1" w15:restartNumberingAfterBreak="0">
    <w:nsid w:val="3DA947C9"/>
    <w:multiLevelType w:val="hybridMultilevel"/>
    <w:tmpl w:val="5172E3FC"/>
    <w:lvl w:ilvl="0" w:tplc="FE9E9B20">
      <w:start w:val="1"/>
      <w:numFmt w:val="decimal"/>
      <w:lvlText w:val="%1."/>
      <w:lvlJc w:val="left"/>
      <w:pPr>
        <w:ind w:left="363" w:hanging="223"/>
      </w:pPr>
      <w:rPr>
        <w:rFonts w:ascii="Calibri" w:eastAsia="Calibri" w:hAnsi="Calibri" w:cs="Calibri" w:hint="default"/>
        <w:b/>
        <w:bCs/>
        <w:i w:val="0"/>
        <w:iCs w:val="0"/>
        <w:spacing w:val="0"/>
        <w:w w:val="100"/>
        <w:sz w:val="22"/>
        <w:szCs w:val="22"/>
        <w:lang w:val="en-US" w:eastAsia="en-US" w:bidi="ar-SA"/>
      </w:rPr>
    </w:lvl>
    <w:lvl w:ilvl="1" w:tplc="BBC63700">
      <w:numFmt w:val="bullet"/>
      <w:lvlText w:val="•"/>
      <w:lvlJc w:val="left"/>
      <w:pPr>
        <w:ind w:left="1387" w:hanging="223"/>
      </w:pPr>
      <w:rPr>
        <w:rFonts w:hint="default"/>
        <w:lang w:val="en-US" w:eastAsia="en-US" w:bidi="ar-SA"/>
      </w:rPr>
    </w:lvl>
    <w:lvl w:ilvl="2" w:tplc="42D6738E">
      <w:numFmt w:val="bullet"/>
      <w:lvlText w:val="•"/>
      <w:lvlJc w:val="left"/>
      <w:pPr>
        <w:ind w:left="2414" w:hanging="223"/>
      </w:pPr>
      <w:rPr>
        <w:rFonts w:hint="default"/>
        <w:lang w:val="en-US" w:eastAsia="en-US" w:bidi="ar-SA"/>
      </w:rPr>
    </w:lvl>
    <w:lvl w:ilvl="3" w:tplc="7D1621A2">
      <w:numFmt w:val="bullet"/>
      <w:lvlText w:val="•"/>
      <w:lvlJc w:val="left"/>
      <w:pPr>
        <w:ind w:left="3441" w:hanging="223"/>
      </w:pPr>
      <w:rPr>
        <w:rFonts w:hint="default"/>
        <w:lang w:val="en-US" w:eastAsia="en-US" w:bidi="ar-SA"/>
      </w:rPr>
    </w:lvl>
    <w:lvl w:ilvl="4" w:tplc="9A9CEECA">
      <w:numFmt w:val="bullet"/>
      <w:lvlText w:val="•"/>
      <w:lvlJc w:val="left"/>
      <w:pPr>
        <w:ind w:left="4468" w:hanging="223"/>
      </w:pPr>
      <w:rPr>
        <w:rFonts w:hint="default"/>
        <w:lang w:val="en-US" w:eastAsia="en-US" w:bidi="ar-SA"/>
      </w:rPr>
    </w:lvl>
    <w:lvl w:ilvl="5" w:tplc="5D76D53E">
      <w:numFmt w:val="bullet"/>
      <w:lvlText w:val="•"/>
      <w:lvlJc w:val="left"/>
      <w:pPr>
        <w:ind w:left="5495" w:hanging="223"/>
      </w:pPr>
      <w:rPr>
        <w:rFonts w:hint="default"/>
        <w:lang w:val="en-US" w:eastAsia="en-US" w:bidi="ar-SA"/>
      </w:rPr>
    </w:lvl>
    <w:lvl w:ilvl="6" w:tplc="416412F2">
      <w:numFmt w:val="bullet"/>
      <w:lvlText w:val="•"/>
      <w:lvlJc w:val="left"/>
      <w:pPr>
        <w:ind w:left="6522" w:hanging="223"/>
      </w:pPr>
      <w:rPr>
        <w:rFonts w:hint="default"/>
        <w:lang w:val="en-US" w:eastAsia="en-US" w:bidi="ar-SA"/>
      </w:rPr>
    </w:lvl>
    <w:lvl w:ilvl="7" w:tplc="27F41852">
      <w:numFmt w:val="bullet"/>
      <w:lvlText w:val="•"/>
      <w:lvlJc w:val="left"/>
      <w:pPr>
        <w:ind w:left="7549" w:hanging="223"/>
      </w:pPr>
      <w:rPr>
        <w:rFonts w:hint="default"/>
        <w:lang w:val="en-US" w:eastAsia="en-US" w:bidi="ar-SA"/>
      </w:rPr>
    </w:lvl>
    <w:lvl w:ilvl="8" w:tplc="616E4C28">
      <w:numFmt w:val="bullet"/>
      <w:lvlText w:val="•"/>
      <w:lvlJc w:val="left"/>
      <w:pPr>
        <w:ind w:left="8577" w:hanging="223"/>
      </w:pPr>
      <w:rPr>
        <w:rFonts w:hint="default"/>
        <w:lang w:val="en-US" w:eastAsia="en-US" w:bidi="ar-SA"/>
      </w:rPr>
    </w:lvl>
  </w:abstractNum>
  <w:num w:numId="1" w16cid:durableId="621807084">
    <w:abstractNumId w:val="0"/>
  </w:num>
  <w:num w:numId="2" w16cid:durableId="16144416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5B"/>
    <w:rsid w:val="000025DB"/>
    <w:rsid w:val="00035D40"/>
    <w:rsid w:val="000457DF"/>
    <w:rsid w:val="000628A6"/>
    <w:rsid w:val="00067CBA"/>
    <w:rsid w:val="00087FE2"/>
    <w:rsid w:val="000C5124"/>
    <w:rsid w:val="000C6F79"/>
    <w:rsid w:val="000D20F9"/>
    <w:rsid w:val="000D7B99"/>
    <w:rsid w:val="000F6A22"/>
    <w:rsid w:val="00104810"/>
    <w:rsid w:val="00124845"/>
    <w:rsid w:val="00137791"/>
    <w:rsid w:val="00144020"/>
    <w:rsid w:val="0014420C"/>
    <w:rsid w:val="00151190"/>
    <w:rsid w:val="0016067E"/>
    <w:rsid w:val="00162030"/>
    <w:rsid w:val="001A1D08"/>
    <w:rsid w:val="001C3A6D"/>
    <w:rsid w:val="001F3902"/>
    <w:rsid w:val="001F4D87"/>
    <w:rsid w:val="002038A0"/>
    <w:rsid w:val="002550D2"/>
    <w:rsid w:val="002B1201"/>
    <w:rsid w:val="002C23FD"/>
    <w:rsid w:val="002C3401"/>
    <w:rsid w:val="002E65FC"/>
    <w:rsid w:val="003077DB"/>
    <w:rsid w:val="00331DC2"/>
    <w:rsid w:val="003372E5"/>
    <w:rsid w:val="00341417"/>
    <w:rsid w:val="00364994"/>
    <w:rsid w:val="00367CCA"/>
    <w:rsid w:val="0037352D"/>
    <w:rsid w:val="00385051"/>
    <w:rsid w:val="0038510D"/>
    <w:rsid w:val="00390B4D"/>
    <w:rsid w:val="003A424E"/>
    <w:rsid w:val="003B27AF"/>
    <w:rsid w:val="003C304F"/>
    <w:rsid w:val="003C71AF"/>
    <w:rsid w:val="003F64C5"/>
    <w:rsid w:val="00405067"/>
    <w:rsid w:val="004144F1"/>
    <w:rsid w:val="004377EB"/>
    <w:rsid w:val="00450AB2"/>
    <w:rsid w:val="00452498"/>
    <w:rsid w:val="0046393A"/>
    <w:rsid w:val="004645D6"/>
    <w:rsid w:val="00484D62"/>
    <w:rsid w:val="004D4F35"/>
    <w:rsid w:val="004E0A89"/>
    <w:rsid w:val="004E357E"/>
    <w:rsid w:val="004E6189"/>
    <w:rsid w:val="005354D2"/>
    <w:rsid w:val="005828ED"/>
    <w:rsid w:val="00584178"/>
    <w:rsid w:val="005853AC"/>
    <w:rsid w:val="00586403"/>
    <w:rsid w:val="005C3493"/>
    <w:rsid w:val="005D39C9"/>
    <w:rsid w:val="005E0F81"/>
    <w:rsid w:val="005F22CF"/>
    <w:rsid w:val="00604019"/>
    <w:rsid w:val="00625D8A"/>
    <w:rsid w:val="00673F31"/>
    <w:rsid w:val="006B3A1C"/>
    <w:rsid w:val="006C176D"/>
    <w:rsid w:val="006C4CD2"/>
    <w:rsid w:val="006D698B"/>
    <w:rsid w:val="006E56D0"/>
    <w:rsid w:val="006E7800"/>
    <w:rsid w:val="00700F39"/>
    <w:rsid w:val="007072DA"/>
    <w:rsid w:val="0071716F"/>
    <w:rsid w:val="007178C0"/>
    <w:rsid w:val="00721071"/>
    <w:rsid w:val="007219EB"/>
    <w:rsid w:val="00732512"/>
    <w:rsid w:val="0073572C"/>
    <w:rsid w:val="00737091"/>
    <w:rsid w:val="00763F63"/>
    <w:rsid w:val="00767716"/>
    <w:rsid w:val="0077383A"/>
    <w:rsid w:val="00790185"/>
    <w:rsid w:val="00790DC8"/>
    <w:rsid w:val="007A4642"/>
    <w:rsid w:val="007A4DE0"/>
    <w:rsid w:val="007A64DD"/>
    <w:rsid w:val="007B4D07"/>
    <w:rsid w:val="007C6923"/>
    <w:rsid w:val="007C766C"/>
    <w:rsid w:val="007E1F96"/>
    <w:rsid w:val="00803FC3"/>
    <w:rsid w:val="008210E2"/>
    <w:rsid w:val="0083325C"/>
    <w:rsid w:val="00854F53"/>
    <w:rsid w:val="00880895"/>
    <w:rsid w:val="00891A17"/>
    <w:rsid w:val="008C102A"/>
    <w:rsid w:val="008C24C5"/>
    <w:rsid w:val="008C3B0F"/>
    <w:rsid w:val="008E03F9"/>
    <w:rsid w:val="008F6F5F"/>
    <w:rsid w:val="00902F08"/>
    <w:rsid w:val="00921A2C"/>
    <w:rsid w:val="00936D62"/>
    <w:rsid w:val="0095135B"/>
    <w:rsid w:val="009574A7"/>
    <w:rsid w:val="009701ED"/>
    <w:rsid w:val="00981B65"/>
    <w:rsid w:val="009B1D8E"/>
    <w:rsid w:val="009C0858"/>
    <w:rsid w:val="009D3973"/>
    <w:rsid w:val="009F45EE"/>
    <w:rsid w:val="00A02B4E"/>
    <w:rsid w:val="00A056E2"/>
    <w:rsid w:val="00AA3D98"/>
    <w:rsid w:val="00AD0C0C"/>
    <w:rsid w:val="00AF5C97"/>
    <w:rsid w:val="00B06020"/>
    <w:rsid w:val="00B27ADB"/>
    <w:rsid w:val="00B87FDA"/>
    <w:rsid w:val="00B95751"/>
    <w:rsid w:val="00BB5D29"/>
    <w:rsid w:val="00BB6DC5"/>
    <w:rsid w:val="00BC1EA0"/>
    <w:rsid w:val="00BC654E"/>
    <w:rsid w:val="00BE0826"/>
    <w:rsid w:val="00BE3219"/>
    <w:rsid w:val="00BE352B"/>
    <w:rsid w:val="00BF6C36"/>
    <w:rsid w:val="00C0397F"/>
    <w:rsid w:val="00C06D97"/>
    <w:rsid w:val="00C13C57"/>
    <w:rsid w:val="00C148C6"/>
    <w:rsid w:val="00C20C1D"/>
    <w:rsid w:val="00C541EC"/>
    <w:rsid w:val="00C54FE7"/>
    <w:rsid w:val="00C55AA1"/>
    <w:rsid w:val="00C71A15"/>
    <w:rsid w:val="00C805FB"/>
    <w:rsid w:val="00C82F4E"/>
    <w:rsid w:val="00CA05F0"/>
    <w:rsid w:val="00CD37D5"/>
    <w:rsid w:val="00CD7D7A"/>
    <w:rsid w:val="00CF6456"/>
    <w:rsid w:val="00D25E84"/>
    <w:rsid w:val="00D33F80"/>
    <w:rsid w:val="00D368D0"/>
    <w:rsid w:val="00D5693E"/>
    <w:rsid w:val="00D71428"/>
    <w:rsid w:val="00D7193A"/>
    <w:rsid w:val="00D81397"/>
    <w:rsid w:val="00D81D01"/>
    <w:rsid w:val="00D93FF2"/>
    <w:rsid w:val="00DB73A7"/>
    <w:rsid w:val="00DC3F12"/>
    <w:rsid w:val="00DF1F1C"/>
    <w:rsid w:val="00E03FA9"/>
    <w:rsid w:val="00E06AA3"/>
    <w:rsid w:val="00E13610"/>
    <w:rsid w:val="00E20910"/>
    <w:rsid w:val="00E2487C"/>
    <w:rsid w:val="00E404FB"/>
    <w:rsid w:val="00E5195A"/>
    <w:rsid w:val="00E67C4E"/>
    <w:rsid w:val="00EB48B5"/>
    <w:rsid w:val="00F273A6"/>
    <w:rsid w:val="00F27B44"/>
    <w:rsid w:val="00F361DC"/>
    <w:rsid w:val="00F413B8"/>
    <w:rsid w:val="00F72BA6"/>
    <w:rsid w:val="00F843DA"/>
    <w:rsid w:val="00F928C8"/>
    <w:rsid w:val="00FB0BA4"/>
    <w:rsid w:val="00FC0263"/>
    <w:rsid w:val="00FC0FFF"/>
    <w:rsid w:val="00FD02AD"/>
    <w:rsid w:val="2A0A04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836DA"/>
  <w15:docId w15:val="{062B6C52-113F-4963-AFD1-425BEA1FE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43"/>
      <w:ind w:left="568"/>
      <w:outlineLvl w:val="0"/>
    </w:pPr>
    <w:rPr>
      <w:b/>
      <w:bCs/>
      <w:sz w:val="28"/>
      <w:szCs w:val="28"/>
    </w:rPr>
  </w:style>
  <w:style w:type="paragraph" w:styleId="Heading2">
    <w:name w:val="heading 2"/>
    <w:basedOn w:val="Normal"/>
    <w:uiPriority w:val="9"/>
    <w:unhideWhenUsed/>
    <w:qFormat/>
    <w:pPr>
      <w:ind w:left="140"/>
      <w:outlineLvl w:val="1"/>
    </w:pPr>
    <w:rPr>
      <w:b/>
      <w:bCs/>
      <w:sz w:val="24"/>
      <w:szCs w:val="24"/>
    </w:rPr>
  </w:style>
  <w:style w:type="paragraph" w:styleId="Heading3">
    <w:name w:val="heading 3"/>
    <w:basedOn w:val="Normal"/>
    <w:uiPriority w:val="9"/>
    <w:unhideWhenUsed/>
    <w:qFormat/>
    <w:pPr>
      <w:ind w:left="360" w:hanging="332"/>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360" w:hanging="33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25D8A"/>
    <w:pPr>
      <w:tabs>
        <w:tab w:val="center" w:pos="4513"/>
        <w:tab w:val="right" w:pos="9026"/>
      </w:tabs>
    </w:pPr>
  </w:style>
  <w:style w:type="character" w:customStyle="1" w:styleId="HeaderChar">
    <w:name w:val="Header Char"/>
    <w:basedOn w:val="DefaultParagraphFont"/>
    <w:link w:val="Header"/>
    <w:uiPriority w:val="99"/>
    <w:rsid w:val="00625D8A"/>
    <w:rPr>
      <w:rFonts w:ascii="Calibri" w:eastAsia="Calibri" w:hAnsi="Calibri" w:cs="Calibri"/>
    </w:rPr>
  </w:style>
  <w:style w:type="paragraph" w:styleId="Footer">
    <w:name w:val="footer"/>
    <w:basedOn w:val="Normal"/>
    <w:link w:val="FooterChar"/>
    <w:uiPriority w:val="99"/>
    <w:unhideWhenUsed/>
    <w:rsid w:val="00625D8A"/>
    <w:pPr>
      <w:tabs>
        <w:tab w:val="center" w:pos="4513"/>
        <w:tab w:val="right" w:pos="9026"/>
      </w:tabs>
    </w:pPr>
  </w:style>
  <w:style w:type="character" w:customStyle="1" w:styleId="FooterChar">
    <w:name w:val="Footer Char"/>
    <w:basedOn w:val="DefaultParagraphFont"/>
    <w:link w:val="Footer"/>
    <w:uiPriority w:val="99"/>
    <w:rsid w:val="00625D8A"/>
    <w:rPr>
      <w:rFonts w:ascii="Calibri" w:eastAsia="Calibri" w:hAnsi="Calibri" w:cs="Calibri"/>
    </w:rPr>
  </w:style>
  <w:style w:type="character" w:styleId="Hyperlink">
    <w:name w:val="Hyperlink"/>
    <w:basedOn w:val="DefaultParagraphFont"/>
    <w:uiPriority w:val="99"/>
    <w:unhideWhenUsed/>
    <w:rsid w:val="00F273A6"/>
    <w:rPr>
      <w:color w:val="0000FF" w:themeColor="hyperlink"/>
      <w:u w:val="single"/>
    </w:rPr>
  </w:style>
  <w:style w:type="character" w:styleId="UnresolvedMention">
    <w:name w:val="Unresolved Mention"/>
    <w:basedOn w:val="DefaultParagraphFont"/>
    <w:uiPriority w:val="99"/>
    <w:semiHidden/>
    <w:unhideWhenUsed/>
    <w:rsid w:val="00F273A6"/>
    <w:rPr>
      <w:color w:val="605E5C"/>
      <w:shd w:val="clear" w:color="auto" w:fill="E1DFDD"/>
    </w:rPr>
  </w:style>
  <w:style w:type="table" w:styleId="TableGrid">
    <w:name w:val="Table Grid"/>
    <w:basedOn w:val="TableNormal"/>
    <w:uiPriority w:val="39"/>
    <w:rsid w:val="00E03F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352B"/>
    <w:rPr>
      <w:color w:val="666666"/>
    </w:rPr>
  </w:style>
  <w:style w:type="character" w:customStyle="1" w:styleId="BodyTextChar">
    <w:name w:val="Body Text Char"/>
    <w:basedOn w:val="DefaultParagraphFont"/>
    <w:link w:val="BodyText"/>
    <w:uiPriority w:val="1"/>
    <w:rsid w:val="009B1D8E"/>
    <w:rPr>
      <w:rFonts w:ascii="Calibri" w:eastAsia="Calibri" w:hAnsi="Calibri" w:cs="Calibri"/>
    </w:rPr>
  </w:style>
  <w:style w:type="paragraph" w:styleId="Revision">
    <w:name w:val="Revision"/>
    <w:hidden/>
    <w:uiPriority w:val="99"/>
    <w:semiHidden/>
    <w:rsid w:val="00891A17"/>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891A17"/>
    <w:rPr>
      <w:sz w:val="16"/>
      <w:szCs w:val="16"/>
    </w:rPr>
  </w:style>
  <w:style w:type="paragraph" w:styleId="CommentText">
    <w:name w:val="annotation text"/>
    <w:basedOn w:val="Normal"/>
    <w:link w:val="CommentTextChar"/>
    <w:uiPriority w:val="99"/>
    <w:semiHidden/>
    <w:unhideWhenUsed/>
    <w:rsid w:val="00891A17"/>
    <w:rPr>
      <w:sz w:val="20"/>
      <w:szCs w:val="20"/>
    </w:rPr>
  </w:style>
  <w:style w:type="character" w:customStyle="1" w:styleId="CommentTextChar">
    <w:name w:val="Comment Text Char"/>
    <w:basedOn w:val="DefaultParagraphFont"/>
    <w:link w:val="CommentText"/>
    <w:uiPriority w:val="99"/>
    <w:semiHidden/>
    <w:rsid w:val="00891A17"/>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891A17"/>
    <w:rPr>
      <w:b/>
      <w:bCs/>
    </w:rPr>
  </w:style>
  <w:style w:type="character" w:customStyle="1" w:styleId="CommentSubjectChar">
    <w:name w:val="Comment Subject Char"/>
    <w:basedOn w:val="CommentTextChar"/>
    <w:link w:val="CommentSubject"/>
    <w:uiPriority w:val="99"/>
    <w:semiHidden/>
    <w:rsid w:val="00891A17"/>
    <w:rPr>
      <w:rFonts w:ascii="Calibri" w:eastAsia="Calibri" w:hAnsi="Calibri" w:cs="Calibri"/>
      <w:b/>
      <w:bCs/>
      <w:sz w:val="20"/>
      <w:szCs w:val="20"/>
    </w:rPr>
  </w:style>
  <w:style w:type="paragraph" w:customStyle="1" w:styleId="pf0">
    <w:name w:val="pf0"/>
    <w:basedOn w:val="Normal"/>
    <w:rsid w:val="00124845"/>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cf01">
    <w:name w:val="cf01"/>
    <w:basedOn w:val="DefaultParagraphFont"/>
    <w:rsid w:val="00124845"/>
    <w:rPr>
      <w:rFonts w:ascii="Segoe UI" w:hAnsi="Segoe UI" w:cs="Segoe UI" w:hint="default"/>
      <w:sz w:val="18"/>
      <w:szCs w:val="18"/>
    </w:rPr>
  </w:style>
  <w:style w:type="character" w:styleId="FollowedHyperlink">
    <w:name w:val="FollowedHyperlink"/>
    <w:basedOn w:val="DefaultParagraphFont"/>
    <w:uiPriority w:val="99"/>
    <w:semiHidden/>
    <w:unhideWhenUsed/>
    <w:rsid w:val="000457DF"/>
    <w:rPr>
      <w:color w:val="800080" w:themeColor="followedHyperlink"/>
      <w:u w:val="single"/>
    </w:rPr>
  </w:style>
  <w:style w:type="paragraph" w:customStyle="1" w:styleId="Smalltext">
    <w:name w:val="Small text"/>
    <w:basedOn w:val="Normal"/>
    <w:qFormat/>
    <w:rsid w:val="005C3493"/>
    <w:pPr>
      <w:widowControl/>
      <w:autoSpaceDE/>
      <w:autoSpaceDN/>
      <w:spacing w:after="160"/>
      <w:outlineLvl w:val="1"/>
    </w:pPr>
    <w:rPr>
      <w:rFonts w:asciiTheme="minorHAnsi" w:eastAsiaTheme="minorHAnsi" w:hAnsiTheme="minorHAnsi" w:cstheme="minorBidi"/>
      <w:color w:val="000000" w:themeColor="text1"/>
      <w:kern w:val="2"/>
      <w:sz w:val="21"/>
      <w:szCs w:val="18"/>
      <w:lang w:val="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nshd.mrc.ac.uk/data"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3/ije/dyi201"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93/ije/dyq231" TargetMode="External"/><Relationship Id="rId5" Type="http://schemas.openxmlformats.org/officeDocument/2006/relationships/styles" Target="styles.xml"/><Relationship Id="rId15" Type="http://schemas.openxmlformats.org/officeDocument/2006/relationships/hyperlink" Target="https://doi.org/10.1023/a:1021055617738" TargetMode="External"/><Relationship Id="rId10" Type="http://schemas.openxmlformats.org/officeDocument/2006/relationships/hyperlink" Target="mailto:mrclha.swiftinfo@ucl.ac.uk" TargetMode="External"/><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165/ajrcmb.23.5.417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F4C72853-80EE-4E52-ADAF-217167FDFDD0}"/>
      </w:docPartPr>
      <w:docPartBody>
        <w:p w:rsidR="00D2198F" w:rsidRDefault="00700F39">
          <w:r w:rsidRPr="00567297">
            <w:rPr>
              <w:rStyle w:val="PlaceholderText"/>
            </w:rPr>
            <w:t>Click or tap here to enter text.</w:t>
          </w:r>
        </w:p>
      </w:docPartBody>
    </w:docPart>
    <w:docPart>
      <w:docPartPr>
        <w:name w:val="47835B31CEF24AB688251536B270706A"/>
        <w:category>
          <w:name w:val="General"/>
          <w:gallery w:val="placeholder"/>
        </w:category>
        <w:types>
          <w:type w:val="bbPlcHdr"/>
        </w:types>
        <w:behaviors>
          <w:behavior w:val="content"/>
        </w:behaviors>
        <w:guid w:val="{46CF1F96-F576-42C6-847D-D60E7AB18E0B}"/>
      </w:docPartPr>
      <w:docPartBody>
        <w:p w:rsidR="00D2198F" w:rsidRDefault="00700F39" w:rsidP="00700F39">
          <w:pPr>
            <w:pStyle w:val="47835B31CEF24AB688251536B270706A"/>
          </w:pPr>
          <w:r w:rsidRPr="00567297">
            <w:rPr>
              <w:rStyle w:val="PlaceholderText"/>
            </w:rPr>
            <w:t>Click or tap here to enter text.</w:t>
          </w:r>
        </w:p>
      </w:docPartBody>
    </w:docPart>
    <w:docPart>
      <w:docPartPr>
        <w:name w:val="37AC62F3CC9E440AB2E9E0C025E83A02"/>
        <w:category>
          <w:name w:val="General"/>
          <w:gallery w:val="placeholder"/>
        </w:category>
        <w:types>
          <w:type w:val="bbPlcHdr"/>
        </w:types>
        <w:behaviors>
          <w:behavior w:val="content"/>
        </w:behaviors>
        <w:guid w:val="{D43EAC3C-4F16-415C-B8F6-636030684F6C}"/>
      </w:docPartPr>
      <w:docPartBody>
        <w:p w:rsidR="00D2198F" w:rsidRDefault="00700F39" w:rsidP="00700F39">
          <w:pPr>
            <w:pStyle w:val="37AC62F3CC9E440AB2E9E0C025E83A02"/>
          </w:pPr>
          <w:r w:rsidRPr="00567297">
            <w:rPr>
              <w:rStyle w:val="PlaceholderText"/>
            </w:rPr>
            <w:t>Click or tap here to enter text.</w:t>
          </w:r>
        </w:p>
      </w:docPartBody>
    </w:docPart>
    <w:docPart>
      <w:docPartPr>
        <w:name w:val="F2BC103228E14F5D927E6982A564B7A1"/>
        <w:category>
          <w:name w:val="General"/>
          <w:gallery w:val="placeholder"/>
        </w:category>
        <w:types>
          <w:type w:val="bbPlcHdr"/>
        </w:types>
        <w:behaviors>
          <w:behavior w:val="content"/>
        </w:behaviors>
        <w:guid w:val="{3DEFB93D-8774-41A8-9DCF-B9B3EF094BAD}"/>
      </w:docPartPr>
      <w:docPartBody>
        <w:p w:rsidR="00D2198F" w:rsidRDefault="00700F39" w:rsidP="00700F39">
          <w:pPr>
            <w:pStyle w:val="F2BC103228E14F5D927E6982A564B7A1"/>
          </w:pPr>
          <w:r w:rsidRPr="00567297">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97CD50F0-58E8-4DAE-B220-2617D29B3F95}"/>
      </w:docPartPr>
      <w:docPartBody>
        <w:p w:rsidR="00D2198F" w:rsidRDefault="00700F39">
          <w:r w:rsidRPr="0056729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F39"/>
    <w:rsid w:val="00035D40"/>
    <w:rsid w:val="00104810"/>
    <w:rsid w:val="001152C5"/>
    <w:rsid w:val="001A1D08"/>
    <w:rsid w:val="00341417"/>
    <w:rsid w:val="004377EB"/>
    <w:rsid w:val="004E357E"/>
    <w:rsid w:val="005A4CD8"/>
    <w:rsid w:val="0069037C"/>
    <w:rsid w:val="00700F39"/>
    <w:rsid w:val="0096061C"/>
    <w:rsid w:val="00D2198F"/>
    <w:rsid w:val="00EC2B1D"/>
    <w:rsid w:val="00F53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00F39"/>
    <w:rPr>
      <w:color w:val="666666"/>
    </w:rPr>
  </w:style>
  <w:style w:type="paragraph" w:customStyle="1" w:styleId="47835B31CEF24AB688251536B270706A">
    <w:name w:val="47835B31CEF24AB688251536B270706A"/>
    <w:rsid w:val="00700F39"/>
  </w:style>
  <w:style w:type="paragraph" w:customStyle="1" w:styleId="37AC62F3CC9E440AB2E9E0C025E83A02">
    <w:name w:val="37AC62F3CC9E440AB2E9E0C025E83A02"/>
    <w:rsid w:val="00700F39"/>
  </w:style>
  <w:style w:type="paragraph" w:customStyle="1" w:styleId="F2BC103228E14F5D927E6982A564B7A1">
    <w:name w:val="F2BC103228E14F5D927E6982A564B7A1"/>
    <w:rsid w:val="00700F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59315E251AC248ABDB228D57DB63CD" ma:contentTypeVersion="18" ma:contentTypeDescription="Create a new document." ma:contentTypeScope="" ma:versionID="8ed89f57846aac63ee952fbca8a1c31d">
  <xsd:schema xmlns:xsd="http://www.w3.org/2001/XMLSchema" xmlns:xs="http://www.w3.org/2001/XMLSchema" xmlns:p="http://schemas.microsoft.com/office/2006/metadata/properties" xmlns:ns2="d842e8e6-5340-46da-b66f-389146fbb585" xmlns:ns3="65868d30-3a80-4a2e-aff9-0943bba46790" targetNamespace="http://schemas.microsoft.com/office/2006/metadata/properties" ma:root="true" ma:fieldsID="39eaca6e251f2e69851d05394fde7ee0" ns2:_="" ns3:_="">
    <xsd:import namespace="d842e8e6-5340-46da-b66f-389146fbb585"/>
    <xsd:import namespace="65868d30-3a80-4a2e-aff9-0943bba467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2e8e6-5340-46da-b66f-389146fbb5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68d30-3a80-4a2e-aff9-0943bba4679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42677de-533c-4779-b022-4788254f1f28}" ma:internalName="TaxCatchAll" ma:showField="CatchAllData" ma:web="65868d30-3a80-4a2e-aff9-0943bba467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868d30-3a80-4a2e-aff9-0943bba46790" xsi:nil="true"/>
    <lcf76f155ced4ddcb4097134ff3c332f xmlns="d842e8e6-5340-46da-b66f-389146fbb58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7532AC4-7FF5-420D-BA5A-850E8BF8A4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42e8e6-5340-46da-b66f-389146fbb585"/>
    <ds:schemaRef ds:uri="65868d30-3a80-4a2e-aff9-0943bba467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36027-E1A7-475A-90A7-DA20AE97A50C}">
  <ds:schemaRefs>
    <ds:schemaRef ds:uri="http://schemas.microsoft.com/sharepoint/v3/contenttype/forms"/>
  </ds:schemaRefs>
</ds:datastoreItem>
</file>

<file path=customXml/itemProps3.xml><?xml version="1.0" encoding="utf-8"?>
<ds:datastoreItem xmlns:ds="http://schemas.openxmlformats.org/officeDocument/2006/customXml" ds:itemID="{D917F731-CE21-4BE5-92F6-E514F6E41D9C}">
  <ds:schemaRefs>
    <ds:schemaRef ds:uri="http://schemas.microsoft.com/office/2006/metadata/properties"/>
    <ds:schemaRef ds:uri="http://schemas.microsoft.com/office/infopath/2007/PartnerControls"/>
    <ds:schemaRef ds:uri="65868d30-3a80-4a2e-aff9-0943bba46790"/>
    <ds:schemaRef ds:uri="d842e8e6-5340-46da-b66f-389146fbb585"/>
  </ds:schemaRefs>
</ds:datastoreItem>
</file>

<file path=docMetadata/LabelInfo.xml><?xml version="1.0" encoding="utf-8"?>
<clbl:labelList xmlns:clbl="http://schemas.microsoft.com/office/2020/mipLabelMetadata">
  <clbl:label id="{1faf88fe-a998-4c5b-93c9-210a11d9a5c2}" enabled="0" method="" siteId="{1faf88fe-a998-4c5b-93c9-210a11d9a5c2}"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1510</Words>
  <Characters>8608</Characters>
  <Application>Microsoft Office Word</Application>
  <DocSecurity>0</DocSecurity>
  <Lines>71</Lines>
  <Paragraphs>20</Paragraphs>
  <ScaleCrop>false</ScaleCrop>
  <Company>University College London</Company>
  <LinksUpToDate>false</LinksUpToDate>
  <CharactersWithSpaces>10098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Sian Crosweller</dc:creator>
  <cp:lastModifiedBy>Andrew Wong</cp:lastModifiedBy>
  <cp:revision>4</cp:revision>
  <dcterms:created xsi:type="dcterms:W3CDTF">2026-05-20T13:46:00Z</dcterms:created>
  <dcterms:modified xsi:type="dcterms:W3CDTF">2026-05-21T14:56:00Z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2025-09-02T00:00:00Z</vt:filetime>
  </property>
  <property fmtid="{D5CDD505-2E9C-101B-9397-08002B2CF9AE}" pid="3" name="Creator">
    <vt:lpwstr>Microsoft® Word for Microsoft 365</vt:lpwstr>
  </property>
  <property fmtid="{D5CDD505-2E9C-101B-9397-08002B2CF9AE}" pid="4" name="LastSaved">
    <vt:filetime>2025-11-24T00:00:00Z</vt:filetime>
  </property>
  <property fmtid="{D5CDD505-2E9C-101B-9397-08002B2CF9AE}" pid="5" name="Producer">
    <vt:lpwstr>Microsoft® Word for Microsoft 365</vt:lpwstr>
  </property>
  <property fmtid="{D5CDD505-2E9C-101B-9397-08002B2CF9AE}" pid="6" name="ContentTypeId">
    <vt:lpwstr>0x0101008959315E251AC248ABDB228D57DB63CD</vt:lpwstr>
  </property>
  <property fmtid="{D5CDD505-2E9C-101B-9397-08002B2CF9AE}" pid="7" name="MediaServiceImageTags">
    <vt:lpwstr/>
  </property>
</Properties>
</file>